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E31BF" w14:textId="3A2103A4" w:rsidR="002769F0" w:rsidRDefault="00A83A79" w:rsidP="001D46BE">
      <w:pPr>
        <w:spacing w:line="360" w:lineRule="exact"/>
        <w:jc w:val="center"/>
        <w:rPr>
          <w:rFonts w:asciiTheme="minorEastAsia" w:hAnsiTheme="minorEastAsia"/>
          <w:b/>
          <w:sz w:val="28"/>
          <w:szCs w:val="28"/>
        </w:rPr>
      </w:pPr>
      <w:r w:rsidRPr="0089065D">
        <w:rPr>
          <w:rFonts w:asciiTheme="minorEastAsia" w:hAnsiTheme="minorEastAsia" w:hint="eastAsia"/>
          <w:b/>
          <w:sz w:val="28"/>
          <w:szCs w:val="28"/>
        </w:rPr>
        <w:t>阿賀北認知症地域連携パス</w:t>
      </w:r>
      <w:r w:rsidR="004D5E8D">
        <w:rPr>
          <w:rFonts w:asciiTheme="minorEastAsia" w:hAnsiTheme="minorEastAsia" w:hint="eastAsia"/>
          <w:b/>
          <w:sz w:val="28"/>
          <w:szCs w:val="28"/>
        </w:rPr>
        <w:t>“脳の健康ファイル”</w:t>
      </w:r>
      <w:r w:rsidR="000E5247">
        <w:rPr>
          <w:rFonts w:asciiTheme="minorEastAsia" w:hAnsiTheme="minorEastAsia" w:hint="eastAsia"/>
          <w:b/>
          <w:sz w:val="28"/>
          <w:szCs w:val="28"/>
        </w:rPr>
        <w:t>運用マニュアル</w:t>
      </w:r>
    </w:p>
    <w:p w14:paraId="27006294" w14:textId="0EDF7DF4" w:rsidR="001D46BE" w:rsidRDefault="001D46BE" w:rsidP="001D46BE">
      <w:pPr>
        <w:spacing w:line="360" w:lineRule="exact"/>
        <w:jc w:val="center"/>
        <w:rPr>
          <w:rFonts w:asciiTheme="minorEastAsia" w:hAnsiTheme="minorEastAsia"/>
          <w:b/>
          <w:sz w:val="28"/>
          <w:szCs w:val="28"/>
        </w:rPr>
      </w:pPr>
      <w:r>
        <w:rPr>
          <w:rFonts w:asciiTheme="minorEastAsia" w:hAnsiTheme="minorEastAsia" w:hint="eastAsia"/>
          <w:b/>
          <w:sz w:val="28"/>
          <w:szCs w:val="28"/>
        </w:rPr>
        <w:t>認知症専門医療機関用</w:t>
      </w:r>
    </w:p>
    <w:p w14:paraId="064F2B56" w14:textId="77777777" w:rsidR="002F0C3B" w:rsidRPr="00E00FDF" w:rsidRDefault="002F0C3B" w:rsidP="002F0C3B">
      <w:pPr>
        <w:spacing w:line="360" w:lineRule="exact"/>
        <w:jc w:val="right"/>
        <w:rPr>
          <w:rFonts w:asciiTheme="minorEastAsia" w:hAnsiTheme="minorEastAsia"/>
          <w:sz w:val="28"/>
          <w:szCs w:val="28"/>
        </w:rPr>
      </w:pPr>
      <w:r>
        <w:rPr>
          <w:rFonts w:asciiTheme="minorEastAsia" w:hAnsiTheme="minorEastAsia" w:hint="eastAsia"/>
          <w:sz w:val="28"/>
          <w:szCs w:val="28"/>
        </w:rPr>
        <w:t xml:space="preserve">　　　　　　</w:t>
      </w:r>
      <w:r w:rsidRPr="00E00FDF">
        <w:rPr>
          <w:rFonts w:asciiTheme="minorEastAsia" w:hAnsiTheme="minorEastAsia" w:hint="eastAsia"/>
          <w:sz w:val="28"/>
          <w:szCs w:val="28"/>
        </w:rPr>
        <w:t>2012年3月27日</w:t>
      </w:r>
      <w:r>
        <w:rPr>
          <w:rFonts w:asciiTheme="minorEastAsia" w:hAnsiTheme="minorEastAsia" w:hint="eastAsia"/>
          <w:sz w:val="28"/>
          <w:szCs w:val="28"/>
        </w:rPr>
        <w:t xml:space="preserve">　</w:t>
      </w:r>
      <w:r>
        <w:rPr>
          <w:rFonts w:asciiTheme="minorEastAsia" w:hAnsiTheme="minorEastAsia" w:hint="eastAsia"/>
          <w:sz w:val="28"/>
          <w:szCs w:val="28"/>
        </w:rPr>
        <w:tab/>
        <w:t xml:space="preserve">　</w:t>
      </w:r>
      <w:r>
        <w:rPr>
          <w:rFonts w:asciiTheme="minorEastAsia" w:hAnsiTheme="minorEastAsia" w:hint="eastAsia"/>
          <w:sz w:val="28"/>
          <w:szCs w:val="28"/>
        </w:rPr>
        <w:tab/>
      </w:r>
      <w:r>
        <w:rPr>
          <w:rFonts w:asciiTheme="minorEastAsia" w:hAnsiTheme="minorEastAsia" w:hint="eastAsia"/>
          <w:sz w:val="28"/>
          <w:szCs w:val="28"/>
        </w:rPr>
        <w:tab/>
      </w:r>
    </w:p>
    <w:p w14:paraId="263E3D10" w14:textId="77777777" w:rsidR="002F0C3B" w:rsidRDefault="002F0C3B" w:rsidP="002F0C3B">
      <w:pPr>
        <w:spacing w:line="360" w:lineRule="exact"/>
        <w:jc w:val="right"/>
        <w:rPr>
          <w:rFonts w:asciiTheme="minorEastAsia" w:hAnsiTheme="minorEastAsia"/>
          <w:sz w:val="28"/>
          <w:szCs w:val="28"/>
        </w:rPr>
      </w:pPr>
      <w:r w:rsidRPr="00E00FDF">
        <w:rPr>
          <w:rFonts w:asciiTheme="minorEastAsia" w:hAnsiTheme="minorEastAsia" w:hint="eastAsia"/>
          <w:sz w:val="28"/>
          <w:szCs w:val="28"/>
        </w:rPr>
        <w:t>阿賀北認知症地域連携研究会</w:t>
      </w:r>
      <w:r>
        <w:rPr>
          <w:rFonts w:asciiTheme="minorEastAsia" w:hAnsiTheme="minorEastAsia" w:hint="eastAsia"/>
          <w:sz w:val="28"/>
          <w:szCs w:val="28"/>
        </w:rPr>
        <w:tab/>
      </w:r>
    </w:p>
    <w:p w14:paraId="493BE1AD" w14:textId="77777777" w:rsidR="002F0C3B" w:rsidRPr="002F0C3B" w:rsidRDefault="002F0C3B" w:rsidP="001D46BE">
      <w:pPr>
        <w:spacing w:line="360" w:lineRule="exact"/>
        <w:jc w:val="center"/>
        <w:rPr>
          <w:rFonts w:asciiTheme="minorEastAsia" w:hAnsiTheme="minorEastAsia"/>
          <w:b/>
          <w:sz w:val="28"/>
          <w:szCs w:val="28"/>
        </w:rPr>
      </w:pPr>
    </w:p>
    <w:p w14:paraId="3CC82207" w14:textId="2B085E35" w:rsidR="003B0A63" w:rsidRDefault="003B0A63" w:rsidP="00A83A79">
      <w:pPr>
        <w:pStyle w:val="a3"/>
        <w:numPr>
          <w:ilvl w:val="0"/>
          <w:numId w:val="1"/>
        </w:numPr>
        <w:ind w:leftChars="0"/>
        <w:rPr>
          <w:rFonts w:asciiTheme="minorEastAsia" w:hAnsiTheme="minorEastAsia"/>
          <w:sz w:val="24"/>
          <w:szCs w:val="24"/>
        </w:rPr>
      </w:pPr>
      <w:r w:rsidRPr="009F513F">
        <w:rPr>
          <w:rFonts w:asciiTheme="minorEastAsia" w:hAnsiTheme="minorEastAsia" w:hint="eastAsia"/>
          <w:color w:val="FF0000"/>
          <w:sz w:val="24"/>
          <w:szCs w:val="24"/>
        </w:rPr>
        <w:t>脳の健康ファイル</w:t>
      </w:r>
      <w:r w:rsidR="009F513F">
        <w:rPr>
          <w:rFonts w:asciiTheme="minorEastAsia" w:hAnsiTheme="minorEastAsia" w:hint="eastAsia"/>
          <w:sz w:val="24"/>
          <w:szCs w:val="24"/>
        </w:rPr>
        <w:t>で医療と介護を受ける対象者</w:t>
      </w:r>
    </w:p>
    <w:p w14:paraId="7B82EA85" w14:textId="5BEEA2FA" w:rsidR="003B0A63" w:rsidRDefault="003B0A63" w:rsidP="00B41045">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認知症疾患を罹患している方</w:t>
      </w:r>
    </w:p>
    <w:p w14:paraId="6CEF4B40" w14:textId="625039B9" w:rsidR="003B0A63" w:rsidRDefault="003B0A63" w:rsidP="00B41045">
      <w:pPr>
        <w:pStyle w:val="a3"/>
        <w:numPr>
          <w:ilvl w:val="0"/>
          <w:numId w:val="14"/>
        </w:numPr>
        <w:ind w:leftChars="0" w:hanging="131"/>
        <w:rPr>
          <w:rFonts w:asciiTheme="minorEastAsia" w:hAnsiTheme="minorEastAsia"/>
          <w:sz w:val="24"/>
          <w:szCs w:val="24"/>
        </w:rPr>
      </w:pPr>
      <w:r w:rsidRPr="009F513F">
        <w:rPr>
          <w:rFonts w:asciiTheme="minorEastAsia" w:hAnsiTheme="minorEastAsia" w:hint="eastAsia"/>
          <w:color w:val="FF0000"/>
          <w:sz w:val="24"/>
          <w:szCs w:val="24"/>
        </w:rPr>
        <w:t>脳の健康ファイル</w:t>
      </w:r>
      <w:r>
        <w:rPr>
          <w:rFonts w:asciiTheme="minorEastAsia" w:hAnsiTheme="minorEastAsia" w:hint="eastAsia"/>
          <w:sz w:val="24"/>
          <w:szCs w:val="24"/>
        </w:rPr>
        <w:t>での運用を理解され希望される方</w:t>
      </w:r>
    </w:p>
    <w:p w14:paraId="2A426D84" w14:textId="0473A15F" w:rsidR="003B0A63" w:rsidRDefault="003B0A63" w:rsidP="00B41045">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ファイル管理が確実にできる方(ご家族などが確実にかかわれる方)</w:t>
      </w:r>
    </w:p>
    <w:p w14:paraId="63025BE7" w14:textId="11AA06D3" w:rsidR="003B0A63" w:rsidRDefault="003B0A63" w:rsidP="00B41045">
      <w:pPr>
        <w:pStyle w:val="a3"/>
        <w:numPr>
          <w:ilvl w:val="0"/>
          <w:numId w:val="14"/>
        </w:numPr>
        <w:ind w:leftChars="0" w:hanging="131"/>
        <w:rPr>
          <w:rFonts w:asciiTheme="minorEastAsia" w:hAnsiTheme="minorEastAsia"/>
          <w:sz w:val="24"/>
          <w:szCs w:val="24"/>
        </w:rPr>
      </w:pPr>
      <w:r>
        <w:rPr>
          <w:rFonts w:asciiTheme="minorEastAsia" w:hAnsiTheme="minorEastAsia" w:hint="eastAsia"/>
          <w:sz w:val="24"/>
          <w:szCs w:val="24"/>
        </w:rPr>
        <w:t>以上のすべての項目を満たしご本人およびご家族などの同意が得られた方</w:t>
      </w:r>
    </w:p>
    <w:p w14:paraId="06C75225" w14:textId="77777777" w:rsidR="00A83A79" w:rsidRPr="006111AE" w:rsidRDefault="000E5247" w:rsidP="00A83A79">
      <w:pPr>
        <w:pStyle w:val="a3"/>
        <w:numPr>
          <w:ilvl w:val="0"/>
          <w:numId w:val="1"/>
        </w:numPr>
        <w:ind w:leftChars="0"/>
        <w:rPr>
          <w:rFonts w:asciiTheme="minorEastAsia" w:hAnsiTheme="minorEastAsia"/>
          <w:sz w:val="24"/>
          <w:szCs w:val="24"/>
        </w:rPr>
      </w:pPr>
      <w:r w:rsidRPr="006111AE">
        <w:rPr>
          <w:rFonts w:asciiTheme="minorEastAsia" w:hAnsiTheme="minorEastAsia" w:hint="eastAsia"/>
          <w:sz w:val="24"/>
          <w:szCs w:val="24"/>
        </w:rPr>
        <w:t>認知症診療医療連携の流れ</w:t>
      </w:r>
    </w:p>
    <w:p w14:paraId="2EA00E96" w14:textId="723F457C" w:rsidR="00A83A79" w:rsidRPr="006111AE" w:rsidRDefault="00795D5F" w:rsidP="00B41045">
      <w:pPr>
        <w:pStyle w:val="a3"/>
        <w:numPr>
          <w:ilvl w:val="1"/>
          <w:numId w:val="1"/>
        </w:numPr>
        <w:ind w:leftChars="0" w:hanging="131"/>
        <w:rPr>
          <w:rFonts w:asciiTheme="minorEastAsia" w:hAnsiTheme="minorEastAsia"/>
          <w:sz w:val="24"/>
          <w:szCs w:val="24"/>
        </w:rPr>
      </w:pPr>
      <w:r w:rsidRPr="006111AE">
        <w:rPr>
          <w:rFonts w:asciiTheme="minorEastAsia" w:hAnsiTheme="minorEastAsia" w:hint="eastAsia"/>
          <w:sz w:val="24"/>
          <w:szCs w:val="24"/>
        </w:rPr>
        <w:t>認知症</w:t>
      </w:r>
      <w:r w:rsidR="000E5247" w:rsidRPr="006111AE">
        <w:rPr>
          <w:rFonts w:asciiTheme="minorEastAsia" w:hAnsiTheme="minorEastAsia" w:hint="eastAsia"/>
          <w:sz w:val="24"/>
          <w:szCs w:val="24"/>
        </w:rPr>
        <w:t>専門</w:t>
      </w:r>
      <w:r w:rsidRPr="006111AE">
        <w:rPr>
          <w:rFonts w:asciiTheme="minorEastAsia" w:hAnsiTheme="minorEastAsia" w:hint="eastAsia"/>
          <w:sz w:val="24"/>
          <w:szCs w:val="24"/>
        </w:rPr>
        <w:t>医療</w:t>
      </w:r>
      <w:r w:rsidR="000E5247" w:rsidRPr="006111AE">
        <w:rPr>
          <w:rFonts w:asciiTheme="minorEastAsia" w:hAnsiTheme="minorEastAsia" w:hint="eastAsia"/>
          <w:sz w:val="24"/>
          <w:szCs w:val="24"/>
        </w:rPr>
        <w:t>機関での診療</w:t>
      </w:r>
      <w:r w:rsidR="001B3690" w:rsidRPr="006111AE">
        <w:rPr>
          <w:rFonts w:asciiTheme="minorEastAsia" w:hAnsiTheme="minorEastAsia" w:hint="eastAsia"/>
          <w:sz w:val="24"/>
          <w:szCs w:val="24"/>
        </w:rPr>
        <w:t>(</w:t>
      </w:r>
      <w:r w:rsidR="00B41045">
        <w:rPr>
          <w:rFonts w:asciiTheme="minorEastAsia" w:hAnsiTheme="minorEastAsia" w:hint="eastAsia"/>
          <w:sz w:val="24"/>
          <w:szCs w:val="24"/>
        </w:rPr>
        <w:t>かかりつけ医から</w:t>
      </w:r>
      <w:r w:rsidR="00B41045" w:rsidRPr="00B41045">
        <w:rPr>
          <w:rFonts w:asciiTheme="minorEastAsia" w:hAnsiTheme="minorEastAsia" w:hint="eastAsia"/>
          <w:color w:val="FF0000"/>
          <w:sz w:val="24"/>
          <w:szCs w:val="24"/>
        </w:rPr>
        <w:t>様式3</w:t>
      </w:r>
      <w:r w:rsidR="00BF4E8F" w:rsidRPr="00BF4E8F">
        <w:rPr>
          <w:rFonts w:asciiTheme="minorEastAsia" w:hAnsiTheme="minorEastAsia" w:hint="eastAsia"/>
          <w:sz w:val="24"/>
          <w:szCs w:val="24"/>
        </w:rPr>
        <w:t>“初診”</w:t>
      </w:r>
      <w:r w:rsidR="00B41045">
        <w:rPr>
          <w:rFonts w:asciiTheme="minorEastAsia" w:hAnsiTheme="minorEastAsia" w:hint="eastAsia"/>
          <w:sz w:val="24"/>
          <w:szCs w:val="24"/>
        </w:rPr>
        <w:t>で診療情報提供を受けた場合</w:t>
      </w:r>
      <w:r w:rsidR="001B3690" w:rsidRPr="006111AE">
        <w:rPr>
          <w:rFonts w:asciiTheme="minorEastAsia" w:hAnsiTheme="minorEastAsia" w:hint="eastAsia"/>
          <w:sz w:val="24"/>
          <w:szCs w:val="24"/>
        </w:rPr>
        <w:t>)</w:t>
      </w:r>
    </w:p>
    <w:p w14:paraId="7E182B85" w14:textId="2D7397F4" w:rsidR="00795D5F" w:rsidRPr="006111AE" w:rsidRDefault="00795D5F" w:rsidP="0092188B">
      <w:pPr>
        <w:pStyle w:val="a3"/>
        <w:numPr>
          <w:ilvl w:val="2"/>
          <w:numId w:val="1"/>
        </w:numPr>
        <w:tabs>
          <w:tab w:val="left" w:pos="1560"/>
        </w:tabs>
        <w:ind w:leftChars="0" w:hanging="409"/>
        <w:rPr>
          <w:rFonts w:asciiTheme="minorEastAsia" w:hAnsiTheme="minorEastAsia"/>
          <w:sz w:val="24"/>
          <w:szCs w:val="24"/>
        </w:rPr>
      </w:pPr>
      <w:r w:rsidRPr="006111AE">
        <w:rPr>
          <w:rFonts w:asciiTheme="minorEastAsia" w:hAnsiTheme="minorEastAsia" w:hint="eastAsia"/>
          <w:sz w:val="24"/>
          <w:szCs w:val="24"/>
        </w:rPr>
        <w:t>診断</w:t>
      </w:r>
    </w:p>
    <w:p w14:paraId="19F85210" w14:textId="1D8BB9F5" w:rsidR="001B3690" w:rsidRPr="006111AE" w:rsidRDefault="001B3690" w:rsidP="0092188B">
      <w:pPr>
        <w:pStyle w:val="a3"/>
        <w:numPr>
          <w:ilvl w:val="2"/>
          <w:numId w:val="1"/>
        </w:numPr>
        <w:tabs>
          <w:tab w:val="left" w:pos="1560"/>
        </w:tabs>
        <w:ind w:leftChars="0" w:hanging="409"/>
        <w:rPr>
          <w:rFonts w:asciiTheme="minorEastAsia" w:hAnsiTheme="minorEastAsia"/>
          <w:sz w:val="24"/>
          <w:szCs w:val="24"/>
        </w:rPr>
      </w:pPr>
      <w:r w:rsidRPr="006111AE">
        <w:rPr>
          <w:rFonts w:asciiTheme="minorEastAsia" w:hAnsiTheme="minorEastAsia" w:hint="eastAsia"/>
          <w:sz w:val="24"/>
          <w:szCs w:val="24"/>
        </w:rPr>
        <w:t>治療方針の決定</w:t>
      </w:r>
    </w:p>
    <w:p w14:paraId="32B1966A" w14:textId="52DF4413" w:rsidR="00795D5F" w:rsidRPr="006111AE" w:rsidRDefault="00795D5F" w:rsidP="0092188B">
      <w:pPr>
        <w:pStyle w:val="a3"/>
        <w:numPr>
          <w:ilvl w:val="2"/>
          <w:numId w:val="1"/>
        </w:numPr>
        <w:tabs>
          <w:tab w:val="left" w:pos="1560"/>
        </w:tabs>
        <w:ind w:leftChars="0" w:hanging="409"/>
        <w:rPr>
          <w:rFonts w:asciiTheme="minorEastAsia" w:hAnsiTheme="minorEastAsia"/>
          <w:color w:val="0070C0"/>
          <w:sz w:val="24"/>
          <w:szCs w:val="24"/>
        </w:rPr>
      </w:pPr>
      <w:r w:rsidRPr="006111AE">
        <w:rPr>
          <w:rFonts w:asciiTheme="minorEastAsia" w:hAnsiTheme="minorEastAsia" w:hint="eastAsia"/>
          <w:sz w:val="24"/>
          <w:szCs w:val="24"/>
        </w:rPr>
        <w:t>診断</w:t>
      </w:r>
      <w:r w:rsidR="00594576">
        <w:rPr>
          <w:rFonts w:asciiTheme="minorEastAsia" w:hAnsiTheme="minorEastAsia" w:hint="eastAsia"/>
          <w:sz w:val="24"/>
          <w:szCs w:val="24"/>
        </w:rPr>
        <w:t>，</w:t>
      </w:r>
      <w:r w:rsidRPr="006111AE">
        <w:rPr>
          <w:rFonts w:asciiTheme="minorEastAsia" w:hAnsiTheme="minorEastAsia" w:hint="eastAsia"/>
          <w:sz w:val="24"/>
          <w:szCs w:val="24"/>
        </w:rPr>
        <w:t>治療</w:t>
      </w:r>
      <w:r w:rsidR="001B3690" w:rsidRPr="006111AE">
        <w:rPr>
          <w:rFonts w:asciiTheme="minorEastAsia" w:hAnsiTheme="minorEastAsia" w:hint="eastAsia"/>
          <w:sz w:val="24"/>
          <w:szCs w:val="24"/>
        </w:rPr>
        <w:t>方針</w:t>
      </w:r>
      <w:r w:rsidR="00594576">
        <w:rPr>
          <w:rFonts w:asciiTheme="minorEastAsia" w:hAnsiTheme="minorEastAsia" w:hint="eastAsia"/>
          <w:sz w:val="24"/>
          <w:szCs w:val="24"/>
        </w:rPr>
        <w:t>，</w:t>
      </w:r>
      <w:r w:rsidRPr="006111AE">
        <w:rPr>
          <w:rFonts w:asciiTheme="minorEastAsia" w:hAnsiTheme="minorEastAsia" w:hint="eastAsia"/>
          <w:sz w:val="24"/>
          <w:szCs w:val="24"/>
        </w:rPr>
        <w:t>予後</w:t>
      </w:r>
      <w:r w:rsidR="00594576">
        <w:rPr>
          <w:rFonts w:asciiTheme="minorEastAsia" w:hAnsiTheme="minorEastAsia" w:hint="eastAsia"/>
          <w:sz w:val="24"/>
          <w:szCs w:val="24"/>
        </w:rPr>
        <w:t>，</w:t>
      </w:r>
      <w:r w:rsidRPr="006111AE">
        <w:rPr>
          <w:rFonts w:asciiTheme="minorEastAsia" w:hAnsiTheme="minorEastAsia" w:hint="eastAsia"/>
          <w:sz w:val="24"/>
          <w:szCs w:val="24"/>
        </w:rPr>
        <w:t>介護・福祉サービスに関する説明と同意</w:t>
      </w:r>
      <w:r w:rsidR="001B3690" w:rsidRPr="006111AE">
        <w:rPr>
          <w:rFonts w:asciiTheme="minorEastAsia" w:hAnsiTheme="minorEastAsia" w:hint="eastAsia"/>
          <w:sz w:val="24"/>
          <w:szCs w:val="24"/>
        </w:rPr>
        <w:t>書に署名を得る</w:t>
      </w:r>
      <w:r w:rsidR="006645BB" w:rsidRPr="00FF00DC">
        <w:rPr>
          <w:rFonts w:asciiTheme="minorEastAsia" w:hAnsiTheme="minorEastAsia" w:hint="eastAsia"/>
          <w:sz w:val="24"/>
          <w:szCs w:val="24"/>
        </w:rPr>
        <w:t>(</w:t>
      </w:r>
      <w:r w:rsidR="00B76A62" w:rsidRPr="006111AE">
        <w:rPr>
          <w:rFonts w:asciiTheme="minorEastAsia" w:hAnsiTheme="minorEastAsia" w:hint="eastAsia"/>
          <w:color w:val="FF0000"/>
          <w:sz w:val="24"/>
          <w:szCs w:val="24"/>
        </w:rPr>
        <w:t>病状</w:t>
      </w:r>
      <w:r w:rsidR="00250D5C" w:rsidRPr="006111AE">
        <w:rPr>
          <w:rFonts w:asciiTheme="minorEastAsia" w:hAnsiTheme="minorEastAsia" w:hint="eastAsia"/>
          <w:color w:val="FF0000"/>
          <w:sz w:val="24"/>
          <w:szCs w:val="24"/>
        </w:rPr>
        <w:t>説明</w:t>
      </w:r>
      <w:r w:rsidR="00B76A62" w:rsidRPr="006645BB">
        <w:rPr>
          <w:rFonts w:asciiTheme="minorEastAsia" w:hAnsiTheme="minorEastAsia" w:hint="eastAsia"/>
          <w:color w:val="FF0000"/>
          <w:sz w:val="24"/>
          <w:szCs w:val="24"/>
        </w:rPr>
        <w:t>用紙</w:t>
      </w:r>
      <w:r w:rsidR="008D06D9">
        <w:rPr>
          <w:rFonts w:asciiTheme="minorEastAsia" w:hAnsiTheme="minorEastAsia" w:hint="eastAsia"/>
          <w:sz w:val="24"/>
          <w:szCs w:val="24"/>
        </w:rPr>
        <w:t>あるいは独自の病状説明用紙</w:t>
      </w:r>
      <w:r w:rsidR="006645BB" w:rsidRPr="00FF00DC">
        <w:rPr>
          <w:rFonts w:asciiTheme="minorEastAsia" w:hAnsiTheme="minorEastAsia" w:hint="eastAsia"/>
          <w:sz w:val="24"/>
          <w:szCs w:val="24"/>
        </w:rPr>
        <w:t>)</w:t>
      </w:r>
    </w:p>
    <w:p w14:paraId="42EB388E" w14:textId="3681BDCE" w:rsidR="001B3690" w:rsidRPr="006111AE" w:rsidRDefault="001B3690" w:rsidP="0092188B">
      <w:pPr>
        <w:pStyle w:val="a3"/>
        <w:numPr>
          <w:ilvl w:val="2"/>
          <w:numId w:val="1"/>
        </w:numPr>
        <w:tabs>
          <w:tab w:val="left" w:pos="1560"/>
        </w:tabs>
        <w:ind w:leftChars="0" w:hanging="409"/>
        <w:rPr>
          <w:rFonts w:asciiTheme="minorEastAsia" w:hAnsiTheme="minorEastAsia"/>
          <w:sz w:val="24"/>
          <w:szCs w:val="24"/>
        </w:rPr>
      </w:pPr>
      <w:r w:rsidRPr="006111AE">
        <w:rPr>
          <w:rFonts w:asciiTheme="minorEastAsia" w:hAnsiTheme="minorEastAsia" w:hint="eastAsia"/>
          <w:sz w:val="24"/>
          <w:szCs w:val="24"/>
        </w:rPr>
        <w:t>今後の</w:t>
      </w:r>
      <w:r w:rsidR="00FF00DC">
        <w:rPr>
          <w:rFonts w:asciiTheme="minorEastAsia" w:hAnsiTheme="minorEastAsia" w:hint="eastAsia"/>
          <w:sz w:val="24"/>
          <w:szCs w:val="24"/>
        </w:rPr>
        <w:t>治療</w:t>
      </w:r>
      <w:r w:rsidRPr="006111AE">
        <w:rPr>
          <w:rFonts w:asciiTheme="minorEastAsia" w:hAnsiTheme="minorEastAsia" w:hint="eastAsia"/>
          <w:sz w:val="24"/>
          <w:szCs w:val="24"/>
        </w:rPr>
        <w:t>方針を決める(必要時</w:t>
      </w:r>
      <w:r w:rsidR="00FF00DC">
        <w:rPr>
          <w:rFonts w:asciiTheme="minorEastAsia" w:hAnsiTheme="minorEastAsia" w:hint="eastAsia"/>
          <w:sz w:val="24"/>
          <w:szCs w:val="24"/>
        </w:rPr>
        <w:t>自院の再来予約を取る</w:t>
      </w:r>
      <w:r w:rsidRPr="006111AE">
        <w:rPr>
          <w:rFonts w:asciiTheme="minorEastAsia" w:hAnsiTheme="minorEastAsia" w:hint="eastAsia"/>
          <w:sz w:val="24"/>
          <w:szCs w:val="24"/>
        </w:rPr>
        <w:t>)</w:t>
      </w:r>
    </w:p>
    <w:p w14:paraId="6C2F39CE" w14:textId="39D6B9CD" w:rsidR="001B3690" w:rsidRPr="006111AE" w:rsidRDefault="001B3690" w:rsidP="0092188B">
      <w:pPr>
        <w:pStyle w:val="a3"/>
        <w:numPr>
          <w:ilvl w:val="2"/>
          <w:numId w:val="1"/>
        </w:numPr>
        <w:tabs>
          <w:tab w:val="left" w:pos="1560"/>
        </w:tabs>
        <w:ind w:leftChars="0" w:hanging="409"/>
        <w:rPr>
          <w:rFonts w:asciiTheme="minorEastAsia" w:hAnsiTheme="minorEastAsia"/>
          <w:sz w:val="24"/>
          <w:szCs w:val="24"/>
        </w:rPr>
      </w:pPr>
      <w:r w:rsidRPr="00312803">
        <w:rPr>
          <w:rFonts w:asciiTheme="minorEastAsia" w:hAnsiTheme="minorEastAsia" w:hint="eastAsia"/>
          <w:sz w:val="24"/>
          <w:szCs w:val="24"/>
        </w:rPr>
        <w:t>診療情報提供書(報告用)</w:t>
      </w:r>
      <w:r w:rsidR="005E6737">
        <w:rPr>
          <w:rFonts w:asciiTheme="minorEastAsia" w:hAnsiTheme="minorEastAsia" w:hint="eastAsia"/>
          <w:color w:val="FF0000"/>
          <w:sz w:val="24"/>
          <w:szCs w:val="24"/>
        </w:rPr>
        <w:t>様式4</w:t>
      </w:r>
      <w:r w:rsidRPr="006111AE">
        <w:rPr>
          <w:rFonts w:asciiTheme="minorEastAsia" w:hAnsiTheme="minorEastAsia" w:hint="eastAsia"/>
          <w:sz w:val="24"/>
          <w:szCs w:val="24"/>
        </w:rPr>
        <w:t>を記載</w:t>
      </w:r>
    </w:p>
    <w:p w14:paraId="2DA2CCC2" w14:textId="409E0307" w:rsidR="006821A7" w:rsidRPr="006821A7" w:rsidRDefault="003B0A63"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color w:val="000000" w:themeColor="text1"/>
          <w:sz w:val="24"/>
          <w:szCs w:val="24"/>
        </w:rPr>
        <w:t>第Ⅰ項を満たす場合</w:t>
      </w:r>
      <w:r w:rsidR="00594576">
        <w:rPr>
          <w:rFonts w:asciiTheme="minorEastAsia" w:hAnsiTheme="minorEastAsia" w:hint="eastAsia"/>
          <w:color w:val="000000" w:themeColor="text1"/>
          <w:sz w:val="24"/>
          <w:szCs w:val="24"/>
        </w:rPr>
        <w:t>，</w:t>
      </w:r>
      <w:r w:rsidR="001B3690" w:rsidRPr="006111AE">
        <w:rPr>
          <w:rFonts w:asciiTheme="minorEastAsia" w:hAnsiTheme="minorEastAsia" w:hint="eastAsia"/>
          <w:color w:val="FF0000"/>
          <w:sz w:val="24"/>
          <w:szCs w:val="24"/>
        </w:rPr>
        <w:t>脳の健康ファイル</w:t>
      </w:r>
      <w:r w:rsidR="002D4A71">
        <w:rPr>
          <w:rFonts w:asciiTheme="minorEastAsia" w:hAnsiTheme="minorEastAsia" w:hint="eastAsia"/>
          <w:color w:val="000000" w:themeColor="text1"/>
          <w:sz w:val="24"/>
          <w:szCs w:val="24"/>
        </w:rPr>
        <w:t>を渡す</w:t>
      </w:r>
      <w:r w:rsidR="00594576">
        <w:rPr>
          <w:rFonts w:asciiTheme="minorEastAsia" w:hAnsiTheme="minorEastAsia" w:hint="eastAsia"/>
          <w:color w:val="000000" w:themeColor="text1"/>
          <w:sz w:val="24"/>
          <w:szCs w:val="24"/>
        </w:rPr>
        <w:t>．</w:t>
      </w:r>
    </w:p>
    <w:p w14:paraId="02FF7371" w14:textId="16666942" w:rsidR="001B3690" w:rsidRPr="006111AE" w:rsidRDefault="0087337C"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かかりつけ医</w:t>
      </w:r>
      <w:r w:rsidR="00FF00DC">
        <w:rPr>
          <w:rFonts w:asciiTheme="minorEastAsia" w:hAnsiTheme="minorEastAsia" w:hint="eastAsia"/>
          <w:sz w:val="24"/>
          <w:szCs w:val="24"/>
        </w:rPr>
        <w:t>の要請があれば</w:t>
      </w:r>
      <w:r w:rsidR="00594576">
        <w:rPr>
          <w:rFonts w:asciiTheme="minorEastAsia" w:hAnsiTheme="minorEastAsia" w:hint="eastAsia"/>
          <w:sz w:val="24"/>
          <w:szCs w:val="24"/>
        </w:rPr>
        <w:t>，</w:t>
      </w:r>
      <w:r>
        <w:rPr>
          <w:rFonts w:asciiTheme="minorEastAsia" w:hAnsiTheme="minorEastAsia" w:hint="eastAsia"/>
          <w:sz w:val="24"/>
          <w:szCs w:val="24"/>
        </w:rPr>
        <w:t>血液検査の結果や画像のCD-Rなど</w:t>
      </w:r>
      <w:r w:rsidR="00FF00DC">
        <w:rPr>
          <w:rFonts w:asciiTheme="minorEastAsia" w:hAnsiTheme="minorEastAsia" w:hint="eastAsia"/>
          <w:sz w:val="24"/>
          <w:szCs w:val="24"/>
        </w:rPr>
        <w:t>を</w:t>
      </w:r>
      <w:r w:rsidR="001B3690" w:rsidRPr="006111AE">
        <w:rPr>
          <w:rFonts w:asciiTheme="minorEastAsia" w:hAnsiTheme="minorEastAsia" w:hint="eastAsia"/>
          <w:sz w:val="24"/>
          <w:szCs w:val="24"/>
        </w:rPr>
        <w:t>添付</w:t>
      </w:r>
      <w:r w:rsidR="00FF00DC">
        <w:rPr>
          <w:rFonts w:asciiTheme="minorEastAsia" w:hAnsiTheme="minorEastAsia" w:hint="eastAsia"/>
          <w:sz w:val="24"/>
          <w:szCs w:val="24"/>
        </w:rPr>
        <w:t>する</w:t>
      </w:r>
    </w:p>
    <w:p w14:paraId="4D5C6E9A" w14:textId="554781C6" w:rsidR="000E5247" w:rsidRPr="006111AE" w:rsidRDefault="00795D5F" w:rsidP="00B41045">
      <w:pPr>
        <w:pStyle w:val="a3"/>
        <w:numPr>
          <w:ilvl w:val="1"/>
          <w:numId w:val="1"/>
        </w:numPr>
        <w:ind w:leftChars="0" w:hanging="131"/>
        <w:rPr>
          <w:rFonts w:asciiTheme="minorEastAsia" w:hAnsiTheme="minorEastAsia"/>
          <w:sz w:val="24"/>
          <w:szCs w:val="24"/>
        </w:rPr>
      </w:pPr>
      <w:r w:rsidRPr="006111AE">
        <w:rPr>
          <w:rFonts w:asciiTheme="minorEastAsia" w:hAnsiTheme="minorEastAsia" w:hint="eastAsia"/>
          <w:sz w:val="24"/>
          <w:szCs w:val="24"/>
        </w:rPr>
        <w:t>認知症専門医療機関と</w:t>
      </w:r>
      <w:r w:rsidR="000F1D47">
        <w:rPr>
          <w:rFonts w:asciiTheme="minorEastAsia" w:hAnsiTheme="minorEastAsia" w:hint="eastAsia"/>
          <w:sz w:val="24"/>
          <w:szCs w:val="24"/>
        </w:rPr>
        <w:t>画像検査専門</w:t>
      </w:r>
      <w:r w:rsidRPr="006111AE">
        <w:rPr>
          <w:rFonts w:asciiTheme="minorEastAsia" w:hAnsiTheme="minorEastAsia" w:hint="eastAsia"/>
          <w:sz w:val="24"/>
          <w:szCs w:val="24"/>
        </w:rPr>
        <w:t>機関</w:t>
      </w:r>
      <w:r w:rsidR="000E5247" w:rsidRPr="006111AE">
        <w:rPr>
          <w:rFonts w:asciiTheme="minorEastAsia" w:hAnsiTheme="minorEastAsia" w:hint="eastAsia"/>
          <w:sz w:val="24"/>
          <w:szCs w:val="24"/>
        </w:rPr>
        <w:t>間の連携(画像依頼の連携)</w:t>
      </w:r>
    </w:p>
    <w:p w14:paraId="5D69FE3C" w14:textId="065F1783" w:rsidR="00701A9D" w:rsidRDefault="00701A9D"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依頼は通常の病診連携にて予約</w:t>
      </w:r>
      <w:r w:rsidR="0087337C">
        <w:rPr>
          <w:rFonts w:asciiTheme="minorEastAsia" w:hAnsiTheme="minorEastAsia" w:hint="eastAsia"/>
          <w:sz w:val="24"/>
          <w:szCs w:val="24"/>
        </w:rPr>
        <w:t>する</w:t>
      </w:r>
    </w:p>
    <w:p w14:paraId="4C6371BE" w14:textId="01A9D31A" w:rsidR="0087337C" w:rsidRDefault="0087337C"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依頼画像は</w:t>
      </w:r>
      <w:r w:rsidR="00F8034B" w:rsidRPr="00F8034B">
        <w:rPr>
          <w:rFonts w:asciiTheme="minorEastAsia" w:hAnsiTheme="minorEastAsia" w:hint="eastAsia"/>
          <w:color w:val="FF0000"/>
          <w:sz w:val="24"/>
          <w:szCs w:val="24"/>
        </w:rPr>
        <w:t>阿賀北認知症地域連携画像検査依頼書</w:t>
      </w:r>
      <w:r w:rsidR="00F8034B">
        <w:rPr>
          <w:rFonts w:asciiTheme="minorEastAsia" w:hAnsiTheme="minorEastAsia" w:hint="eastAsia"/>
          <w:sz w:val="24"/>
          <w:szCs w:val="24"/>
        </w:rPr>
        <w:t>の必要項目を丸で囲み</w:t>
      </w:r>
      <w:r w:rsidR="00594576">
        <w:rPr>
          <w:rFonts w:asciiTheme="minorEastAsia" w:hAnsiTheme="minorEastAsia" w:hint="eastAsia"/>
          <w:sz w:val="24"/>
          <w:szCs w:val="24"/>
        </w:rPr>
        <w:t>，</w:t>
      </w:r>
      <w:r w:rsidR="00F848CA">
        <w:rPr>
          <w:rFonts w:asciiTheme="minorEastAsia" w:hAnsiTheme="minorEastAsia" w:hint="eastAsia"/>
          <w:sz w:val="24"/>
          <w:szCs w:val="24"/>
        </w:rPr>
        <w:t>自院の書式で</w:t>
      </w:r>
      <w:r>
        <w:rPr>
          <w:rFonts w:asciiTheme="minorEastAsia" w:hAnsiTheme="minorEastAsia" w:hint="eastAsia"/>
          <w:sz w:val="24"/>
          <w:szCs w:val="24"/>
        </w:rPr>
        <w:t>診療情報提供書(別紙</w:t>
      </w:r>
      <w:r w:rsidR="00F848CA">
        <w:rPr>
          <w:rFonts w:asciiTheme="minorEastAsia" w:hAnsiTheme="minorEastAsia" w:hint="eastAsia"/>
          <w:sz w:val="24"/>
          <w:szCs w:val="24"/>
        </w:rPr>
        <w:t>&lt;</w:t>
      </w:r>
      <w:r w:rsidR="00F848CA" w:rsidRPr="00F848CA">
        <w:rPr>
          <w:rFonts w:asciiTheme="minorEastAsia" w:hAnsiTheme="minorEastAsia" w:hint="eastAsia"/>
          <w:color w:val="FF0000"/>
          <w:sz w:val="24"/>
          <w:szCs w:val="24"/>
        </w:rPr>
        <w:t>阿賀北認知症地域連携画像検査依頼書</w:t>
      </w:r>
      <w:r w:rsidR="00F848CA">
        <w:rPr>
          <w:rFonts w:asciiTheme="minorEastAsia" w:hAnsiTheme="minorEastAsia" w:hint="eastAsia"/>
          <w:sz w:val="24"/>
          <w:szCs w:val="24"/>
        </w:rPr>
        <w:t>のこと&gt;</w:t>
      </w:r>
      <w:r>
        <w:rPr>
          <w:rFonts w:asciiTheme="minorEastAsia" w:hAnsiTheme="minorEastAsia" w:hint="eastAsia"/>
          <w:sz w:val="24"/>
          <w:szCs w:val="24"/>
        </w:rPr>
        <w:t>参照と記載)</w:t>
      </w:r>
      <w:r w:rsidR="00F848CA">
        <w:rPr>
          <w:rFonts w:asciiTheme="minorEastAsia" w:hAnsiTheme="minorEastAsia" w:hint="eastAsia"/>
          <w:sz w:val="24"/>
          <w:szCs w:val="24"/>
        </w:rPr>
        <w:t>作成し</w:t>
      </w:r>
      <w:r w:rsidR="00594576">
        <w:rPr>
          <w:rFonts w:asciiTheme="minorEastAsia" w:hAnsiTheme="minorEastAsia" w:hint="eastAsia"/>
          <w:sz w:val="24"/>
          <w:szCs w:val="24"/>
        </w:rPr>
        <w:t>，</w:t>
      </w:r>
      <w:r w:rsidR="00F848CA">
        <w:rPr>
          <w:rFonts w:asciiTheme="minorEastAsia" w:hAnsiTheme="minorEastAsia" w:hint="eastAsia"/>
          <w:sz w:val="24"/>
          <w:szCs w:val="24"/>
        </w:rPr>
        <w:t>患者に</w:t>
      </w:r>
      <w:r w:rsidR="002D4A71">
        <w:rPr>
          <w:rFonts w:asciiTheme="minorEastAsia" w:hAnsiTheme="minorEastAsia" w:hint="eastAsia"/>
          <w:sz w:val="24"/>
          <w:szCs w:val="24"/>
        </w:rPr>
        <w:t>持参させる</w:t>
      </w:r>
      <w:r w:rsidR="00594576">
        <w:rPr>
          <w:rFonts w:asciiTheme="minorEastAsia" w:hAnsiTheme="minorEastAsia" w:hint="eastAsia"/>
          <w:sz w:val="24"/>
          <w:szCs w:val="24"/>
        </w:rPr>
        <w:t>．</w:t>
      </w:r>
      <w:r w:rsidR="00BF4E8F">
        <w:rPr>
          <w:rFonts w:asciiTheme="minorEastAsia" w:hAnsiTheme="minorEastAsia" w:hint="eastAsia"/>
          <w:sz w:val="24"/>
          <w:szCs w:val="24"/>
        </w:rPr>
        <w:t>この診療情報提供書は</w:t>
      </w:r>
      <w:r w:rsidR="00BF4E8F" w:rsidRPr="00BF4E8F">
        <w:rPr>
          <w:rFonts w:asciiTheme="minorEastAsia" w:hAnsiTheme="minorEastAsia" w:hint="eastAsia"/>
          <w:color w:val="FF0000"/>
          <w:sz w:val="24"/>
          <w:szCs w:val="24"/>
        </w:rPr>
        <w:t>脳の健康ファイル</w:t>
      </w:r>
      <w:r w:rsidR="00BF4E8F" w:rsidRPr="00FF00DC">
        <w:rPr>
          <w:rFonts w:asciiTheme="minorEastAsia" w:hAnsiTheme="minorEastAsia" w:hint="eastAsia"/>
          <w:sz w:val="24"/>
          <w:szCs w:val="24"/>
        </w:rPr>
        <w:t>にファイル</w:t>
      </w:r>
      <w:r w:rsidR="00BF4E8F">
        <w:rPr>
          <w:rFonts w:asciiTheme="minorEastAsia" w:hAnsiTheme="minorEastAsia" w:hint="eastAsia"/>
          <w:sz w:val="24"/>
          <w:szCs w:val="24"/>
        </w:rPr>
        <w:t>する必要はない</w:t>
      </w:r>
    </w:p>
    <w:p w14:paraId="20DD62C0" w14:textId="38933CD9" w:rsidR="00A66889" w:rsidRDefault="00A66889"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画像検査専門機関に依頼した画像検査：初回報告は</w:t>
      </w:r>
      <w:r w:rsidR="005E6737">
        <w:rPr>
          <w:rFonts w:asciiTheme="minorEastAsia" w:hAnsiTheme="minorEastAsia" w:hint="eastAsia"/>
          <w:color w:val="FF0000"/>
          <w:sz w:val="24"/>
          <w:szCs w:val="24"/>
        </w:rPr>
        <w:t>様式4</w:t>
      </w:r>
      <w:r>
        <w:rPr>
          <w:rFonts w:asciiTheme="minorEastAsia" w:hAnsiTheme="minorEastAsia" w:hint="eastAsia"/>
          <w:sz w:val="24"/>
          <w:szCs w:val="24"/>
        </w:rPr>
        <w:t>に</w:t>
      </w:r>
      <w:r w:rsidR="00470D89">
        <w:rPr>
          <w:rFonts w:asciiTheme="minorEastAsia" w:hAnsiTheme="minorEastAsia" w:hint="eastAsia"/>
          <w:sz w:val="24"/>
          <w:szCs w:val="24"/>
        </w:rPr>
        <w:t>依頼したことを記載</w:t>
      </w:r>
      <w:r w:rsidR="00594576">
        <w:rPr>
          <w:rFonts w:asciiTheme="minorEastAsia" w:hAnsiTheme="minorEastAsia" w:hint="eastAsia"/>
          <w:sz w:val="24"/>
          <w:szCs w:val="24"/>
        </w:rPr>
        <w:t>，</w:t>
      </w:r>
      <w:r w:rsidR="00470D89">
        <w:rPr>
          <w:rFonts w:asciiTheme="minorEastAsia" w:hAnsiTheme="minorEastAsia" w:hint="eastAsia"/>
          <w:sz w:val="24"/>
          <w:szCs w:val="24"/>
        </w:rPr>
        <w:t>2回目以降</w:t>
      </w:r>
      <w:r w:rsidR="00DC212F">
        <w:rPr>
          <w:rFonts w:asciiTheme="minorEastAsia" w:hAnsiTheme="minorEastAsia" w:hint="eastAsia"/>
          <w:sz w:val="24"/>
          <w:szCs w:val="24"/>
        </w:rPr>
        <w:t>の依頼も診療情報提供書を記載したうえで，</w:t>
      </w:r>
      <w:r w:rsidR="005E6737">
        <w:rPr>
          <w:rFonts w:asciiTheme="minorEastAsia" w:hAnsiTheme="minorEastAsia" w:hint="eastAsia"/>
          <w:color w:val="FF0000"/>
          <w:sz w:val="24"/>
          <w:szCs w:val="24"/>
        </w:rPr>
        <w:t>様式5</w:t>
      </w:r>
      <w:r>
        <w:rPr>
          <w:rFonts w:asciiTheme="minorEastAsia" w:hAnsiTheme="minorEastAsia" w:hint="eastAsia"/>
          <w:sz w:val="24"/>
          <w:szCs w:val="24"/>
        </w:rPr>
        <w:t>のチェックボックス</w:t>
      </w:r>
      <w:r w:rsidR="00DC212F">
        <w:rPr>
          <w:rFonts w:asciiTheme="minorEastAsia" w:hAnsiTheme="minorEastAsia" w:hint="eastAsia"/>
          <w:sz w:val="24"/>
          <w:szCs w:val="24"/>
        </w:rPr>
        <w:t>の後に依頼した日付を記載し</w:t>
      </w:r>
      <w:r>
        <w:rPr>
          <w:rFonts w:asciiTheme="minorEastAsia" w:hAnsiTheme="minorEastAsia" w:hint="eastAsia"/>
          <w:sz w:val="24"/>
          <w:szCs w:val="24"/>
        </w:rPr>
        <w:t>チェックを入れる</w:t>
      </w:r>
    </w:p>
    <w:p w14:paraId="59FD5E61" w14:textId="29EB0C4E" w:rsidR="005668CA" w:rsidRPr="006111AE" w:rsidRDefault="00A66889"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画像</w:t>
      </w:r>
      <w:r w:rsidR="00701A9D">
        <w:rPr>
          <w:rFonts w:asciiTheme="minorEastAsia" w:hAnsiTheme="minorEastAsia" w:hint="eastAsia"/>
          <w:sz w:val="24"/>
          <w:szCs w:val="24"/>
        </w:rPr>
        <w:t>検査専門機関による画像診断レポートのコピーを</w:t>
      </w:r>
      <w:r w:rsidR="00701A9D" w:rsidRPr="00701A9D">
        <w:rPr>
          <w:rFonts w:asciiTheme="minorEastAsia" w:hAnsiTheme="minorEastAsia" w:hint="eastAsia"/>
          <w:color w:val="FF0000"/>
          <w:sz w:val="24"/>
          <w:szCs w:val="24"/>
        </w:rPr>
        <w:t>脳の健康ファイル</w:t>
      </w:r>
      <w:r w:rsidR="00701A9D">
        <w:rPr>
          <w:rFonts w:asciiTheme="minorEastAsia" w:hAnsiTheme="minorEastAsia" w:hint="eastAsia"/>
          <w:sz w:val="24"/>
          <w:szCs w:val="24"/>
        </w:rPr>
        <w:t>にファイルする</w:t>
      </w:r>
    </w:p>
    <w:p w14:paraId="015E5059" w14:textId="429A8D55" w:rsidR="001B3690" w:rsidRDefault="001B3690" w:rsidP="0092188B">
      <w:pPr>
        <w:pStyle w:val="a3"/>
        <w:numPr>
          <w:ilvl w:val="2"/>
          <w:numId w:val="1"/>
        </w:numPr>
        <w:tabs>
          <w:tab w:val="left" w:pos="1560"/>
        </w:tabs>
        <w:ind w:leftChars="0" w:hanging="409"/>
        <w:rPr>
          <w:rFonts w:asciiTheme="minorEastAsia" w:hAnsiTheme="minorEastAsia"/>
          <w:sz w:val="24"/>
          <w:szCs w:val="24"/>
        </w:rPr>
      </w:pPr>
      <w:r w:rsidRPr="006111AE">
        <w:rPr>
          <w:rFonts w:asciiTheme="minorEastAsia" w:hAnsiTheme="minorEastAsia" w:hint="eastAsia"/>
          <w:sz w:val="24"/>
          <w:szCs w:val="24"/>
        </w:rPr>
        <w:t>かかりつけ医の</w:t>
      </w:r>
      <w:r w:rsidR="00FF00DC">
        <w:rPr>
          <w:rFonts w:asciiTheme="minorEastAsia" w:hAnsiTheme="minorEastAsia" w:hint="eastAsia"/>
          <w:sz w:val="24"/>
          <w:szCs w:val="24"/>
        </w:rPr>
        <w:t>要請があれば</w:t>
      </w:r>
      <w:r w:rsidRPr="006111AE">
        <w:rPr>
          <w:rFonts w:asciiTheme="minorEastAsia" w:hAnsiTheme="minorEastAsia" w:hint="eastAsia"/>
          <w:sz w:val="24"/>
          <w:szCs w:val="24"/>
        </w:rPr>
        <w:t>画像をCD-Rで添付</w:t>
      </w:r>
    </w:p>
    <w:p w14:paraId="477182DC" w14:textId="216BC2C9" w:rsidR="00833B3D" w:rsidRPr="006111AE" w:rsidRDefault="00833B3D" w:rsidP="0092188B">
      <w:pPr>
        <w:pStyle w:val="a3"/>
        <w:numPr>
          <w:ilvl w:val="2"/>
          <w:numId w:val="1"/>
        </w:numPr>
        <w:tabs>
          <w:tab w:val="left" w:pos="1560"/>
        </w:tabs>
        <w:ind w:leftChars="0" w:hanging="409"/>
        <w:rPr>
          <w:rFonts w:asciiTheme="minorEastAsia" w:hAnsiTheme="minorEastAsia"/>
          <w:sz w:val="24"/>
          <w:szCs w:val="24"/>
        </w:rPr>
      </w:pPr>
      <w:r>
        <w:rPr>
          <w:rFonts w:asciiTheme="minorEastAsia" w:hAnsiTheme="minorEastAsia" w:hint="eastAsia"/>
          <w:sz w:val="24"/>
          <w:szCs w:val="24"/>
        </w:rPr>
        <w:t>かかりつけ医自らが</w:t>
      </w:r>
      <w:r w:rsidR="00990D25">
        <w:rPr>
          <w:rFonts w:asciiTheme="minorEastAsia" w:hAnsiTheme="minorEastAsia" w:hint="eastAsia"/>
          <w:sz w:val="24"/>
          <w:szCs w:val="24"/>
        </w:rPr>
        <w:t>診断</w:t>
      </w:r>
      <w:r>
        <w:rPr>
          <w:rFonts w:asciiTheme="minorEastAsia" w:hAnsiTheme="minorEastAsia" w:hint="eastAsia"/>
          <w:sz w:val="24"/>
          <w:szCs w:val="24"/>
        </w:rPr>
        <w:t>する場合は</w:t>
      </w:r>
      <w:r w:rsidR="00594576">
        <w:rPr>
          <w:rFonts w:asciiTheme="minorEastAsia" w:hAnsiTheme="minorEastAsia" w:hint="eastAsia"/>
          <w:sz w:val="24"/>
          <w:szCs w:val="24"/>
        </w:rPr>
        <w:t>，</w:t>
      </w:r>
      <w:r w:rsidR="00BF4E8F">
        <w:rPr>
          <w:rFonts w:asciiTheme="minorEastAsia" w:hAnsiTheme="minorEastAsia" w:hint="eastAsia"/>
          <w:sz w:val="24"/>
          <w:szCs w:val="24"/>
        </w:rPr>
        <w:t>所見を初診時は</w:t>
      </w:r>
      <w:r w:rsidR="00BF4E8F" w:rsidRPr="000F23B2">
        <w:rPr>
          <w:rFonts w:asciiTheme="minorEastAsia" w:hAnsiTheme="minorEastAsia" w:hint="eastAsia"/>
          <w:color w:val="FF0000"/>
          <w:sz w:val="24"/>
          <w:szCs w:val="24"/>
        </w:rPr>
        <w:t>様式4</w:t>
      </w:r>
      <w:r w:rsidR="000F23B2">
        <w:rPr>
          <w:rFonts w:asciiTheme="minorEastAsia" w:hAnsiTheme="minorEastAsia" w:hint="eastAsia"/>
          <w:sz w:val="24"/>
          <w:szCs w:val="24"/>
        </w:rPr>
        <w:t>に</w:t>
      </w:r>
      <w:r w:rsidR="00594576">
        <w:rPr>
          <w:rFonts w:asciiTheme="minorEastAsia" w:hAnsiTheme="minorEastAsia" w:hint="eastAsia"/>
          <w:sz w:val="24"/>
          <w:szCs w:val="24"/>
        </w:rPr>
        <w:t>，</w:t>
      </w:r>
      <w:r w:rsidR="00BF4E8F">
        <w:rPr>
          <w:rFonts w:asciiTheme="minorEastAsia" w:hAnsiTheme="minorEastAsia" w:hint="eastAsia"/>
          <w:sz w:val="24"/>
          <w:szCs w:val="24"/>
        </w:rPr>
        <w:t>2回目以降は</w:t>
      </w:r>
      <w:r w:rsidR="005E6737">
        <w:rPr>
          <w:rFonts w:asciiTheme="minorEastAsia" w:hAnsiTheme="minorEastAsia" w:hint="eastAsia"/>
          <w:color w:val="FF0000"/>
          <w:sz w:val="24"/>
          <w:szCs w:val="24"/>
        </w:rPr>
        <w:t>様式5</w:t>
      </w:r>
      <w:r w:rsidR="00990D25">
        <w:rPr>
          <w:rFonts w:asciiTheme="minorEastAsia" w:hAnsiTheme="minorEastAsia" w:hint="eastAsia"/>
          <w:sz w:val="24"/>
          <w:szCs w:val="24"/>
        </w:rPr>
        <w:t>に記載</w:t>
      </w:r>
      <w:r w:rsidR="00FF00DC">
        <w:rPr>
          <w:rFonts w:asciiTheme="minorEastAsia" w:hAnsiTheme="minorEastAsia" w:hint="eastAsia"/>
          <w:sz w:val="24"/>
          <w:szCs w:val="24"/>
        </w:rPr>
        <w:t>する</w:t>
      </w:r>
    </w:p>
    <w:p w14:paraId="15492F83" w14:textId="404EA922" w:rsidR="006111AE" w:rsidRPr="006111AE" w:rsidRDefault="00E25CEA" w:rsidP="00B41045">
      <w:pPr>
        <w:pStyle w:val="a3"/>
        <w:numPr>
          <w:ilvl w:val="1"/>
          <w:numId w:val="1"/>
        </w:numPr>
        <w:ind w:leftChars="0" w:hanging="131"/>
        <w:rPr>
          <w:rFonts w:asciiTheme="minorEastAsia" w:hAnsiTheme="minorEastAsia"/>
          <w:sz w:val="24"/>
          <w:szCs w:val="24"/>
        </w:rPr>
      </w:pPr>
      <w:r>
        <w:rPr>
          <w:rFonts w:asciiTheme="minorEastAsia" w:hAnsiTheme="minorEastAsia" w:hint="eastAsia"/>
          <w:sz w:val="24"/>
          <w:szCs w:val="24"/>
        </w:rPr>
        <w:t>患者が</w:t>
      </w:r>
      <w:r w:rsidR="006111AE" w:rsidRPr="006111AE">
        <w:rPr>
          <w:rFonts w:asciiTheme="minorEastAsia" w:hAnsiTheme="minorEastAsia" w:hint="eastAsia"/>
          <w:sz w:val="24"/>
          <w:szCs w:val="24"/>
        </w:rPr>
        <w:t>認知症専門医療機関を直接受診した場合</w:t>
      </w:r>
    </w:p>
    <w:p w14:paraId="77CF14A9" w14:textId="60CB1C50" w:rsidR="00D84C9F" w:rsidRDefault="00D84C9F" w:rsidP="0092188B">
      <w:pPr>
        <w:pStyle w:val="a3"/>
        <w:numPr>
          <w:ilvl w:val="2"/>
          <w:numId w:val="1"/>
        </w:numPr>
        <w:ind w:leftChars="0" w:hanging="409"/>
        <w:rPr>
          <w:rFonts w:asciiTheme="minorEastAsia" w:hAnsiTheme="minorEastAsia"/>
          <w:sz w:val="24"/>
          <w:szCs w:val="24"/>
        </w:rPr>
      </w:pPr>
      <w:r w:rsidRPr="005505E0">
        <w:rPr>
          <w:rFonts w:asciiTheme="minorEastAsia" w:hAnsiTheme="minorEastAsia" w:hint="eastAsia"/>
          <w:bCs/>
          <w:color w:val="FF0000"/>
          <w:sz w:val="24"/>
          <w:szCs w:val="24"/>
        </w:rPr>
        <w:t>あなたの脳の健康管理の流れ</w:t>
      </w:r>
      <w:r w:rsidR="00FF00DC" w:rsidRPr="00FF00DC">
        <w:rPr>
          <w:rFonts w:asciiTheme="minorEastAsia" w:hAnsiTheme="minorEastAsia" w:hint="eastAsia"/>
          <w:bCs/>
          <w:sz w:val="24"/>
          <w:szCs w:val="24"/>
        </w:rPr>
        <w:t>で</w:t>
      </w:r>
      <w:r w:rsidR="00FF00DC">
        <w:rPr>
          <w:rFonts w:asciiTheme="minorEastAsia" w:hAnsiTheme="minorEastAsia" w:hint="eastAsia"/>
          <w:sz w:val="24"/>
          <w:szCs w:val="24"/>
        </w:rPr>
        <w:t>認知症地域連携の流れ</w:t>
      </w:r>
      <w:r w:rsidRPr="005505E0">
        <w:rPr>
          <w:rFonts w:asciiTheme="minorEastAsia" w:hAnsiTheme="minorEastAsia" w:hint="eastAsia"/>
          <w:sz w:val="24"/>
          <w:szCs w:val="24"/>
        </w:rPr>
        <w:t>を</w:t>
      </w:r>
      <w:r>
        <w:rPr>
          <w:rFonts w:asciiTheme="minorEastAsia" w:hAnsiTheme="minorEastAsia" w:hint="eastAsia"/>
          <w:sz w:val="24"/>
          <w:szCs w:val="24"/>
        </w:rPr>
        <w:t>説明する</w:t>
      </w:r>
    </w:p>
    <w:p w14:paraId="271FB5D8" w14:textId="77777777" w:rsidR="00D84C9F" w:rsidRPr="00D84C9F" w:rsidRDefault="00D84C9F" w:rsidP="0092188B">
      <w:pPr>
        <w:pStyle w:val="a3"/>
        <w:numPr>
          <w:ilvl w:val="2"/>
          <w:numId w:val="1"/>
        </w:numPr>
        <w:ind w:leftChars="0" w:hanging="409"/>
        <w:rPr>
          <w:rFonts w:asciiTheme="minorEastAsia" w:hAnsiTheme="minorEastAsia"/>
          <w:sz w:val="24"/>
          <w:szCs w:val="24"/>
        </w:rPr>
      </w:pPr>
      <w:r w:rsidRPr="00D84C9F">
        <w:rPr>
          <w:rFonts w:asciiTheme="minorEastAsia" w:hAnsiTheme="minorEastAsia" w:hint="eastAsia"/>
          <w:sz w:val="24"/>
          <w:szCs w:val="24"/>
        </w:rPr>
        <w:t>どの認知症専門医療機関でも同じように専門的な診療が受けられることを説明する</w:t>
      </w:r>
    </w:p>
    <w:p w14:paraId="5814F6DC" w14:textId="4C64C85D" w:rsidR="00D84C9F" w:rsidRPr="00D84C9F" w:rsidRDefault="00D84C9F" w:rsidP="0092188B">
      <w:pPr>
        <w:pStyle w:val="a3"/>
        <w:numPr>
          <w:ilvl w:val="2"/>
          <w:numId w:val="1"/>
        </w:numPr>
        <w:ind w:leftChars="0" w:hanging="409"/>
        <w:rPr>
          <w:rFonts w:asciiTheme="minorEastAsia" w:hAnsiTheme="minorEastAsia"/>
          <w:sz w:val="24"/>
          <w:szCs w:val="24"/>
        </w:rPr>
      </w:pPr>
      <w:r w:rsidRPr="00D84C9F">
        <w:rPr>
          <w:rFonts w:asciiTheme="minorEastAsia" w:hAnsiTheme="minorEastAsia" w:hint="eastAsia"/>
          <w:sz w:val="24"/>
          <w:szCs w:val="24"/>
        </w:rPr>
        <w:lastRenderedPageBreak/>
        <w:t>認知症の診断がなされた場合でも基本的にはかかりつけ医が診療する</w:t>
      </w:r>
    </w:p>
    <w:p w14:paraId="3FE27204" w14:textId="2ECCE941" w:rsidR="006111AE" w:rsidRPr="006111AE" w:rsidRDefault="00D84C9F" w:rsidP="0092188B">
      <w:pPr>
        <w:pStyle w:val="a3"/>
        <w:numPr>
          <w:ilvl w:val="2"/>
          <w:numId w:val="1"/>
        </w:numPr>
        <w:ind w:leftChars="0" w:hanging="409"/>
        <w:rPr>
          <w:rFonts w:asciiTheme="minorEastAsia" w:hAnsiTheme="minorEastAsia"/>
          <w:sz w:val="24"/>
          <w:szCs w:val="24"/>
        </w:rPr>
      </w:pPr>
      <w:r>
        <w:rPr>
          <w:rFonts w:asciiTheme="minorEastAsia" w:hAnsiTheme="minorEastAsia" w:hint="eastAsia"/>
          <w:sz w:val="24"/>
          <w:szCs w:val="24"/>
        </w:rPr>
        <w:t>以上を説明したうえで</w:t>
      </w:r>
      <w:r w:rsidR="00594576">
        <w:rPr>
          <w:rFonts w:asciiTheme="minorEastAsia" w:hAnsiTheme="minorEastAsia" w:hint="eastAsia"/>
          <w:sz w:val="24"/>
          <w:szCs w:val="24"/>
        </w:rPr>
        <w:t>，</w:t>
      </w:r>
      <w:r w:rsidR="006111AE" w:rsidRPr="006111AE">
        <w:rPr>
          <w:rFonts w:asciiTheme="minorEastAsia" w:hAnsiTheme="minorEastAsia" w:hint="eastAsia"/>
          <w:sz w:val="24"/>
          <w:szCs w:val="24"/>
        </w:rPr>
        <w:t>自らの医療機関で診療する場合は</w:t>
      </w:r>
      <w:r w:rsidR="005E6737">
        <w:rPr>
          <w:rFonts w:asciiTheme="minorEastAsia" w:hAnsiTheme="minorEastAsia" w:hint="eastAsia"/>
          <w:color w:val="FF0000"/>
          <w:sz w:val="24"/>
          <w:szCs w:val="24"/>
        </w:rPr>
        <w:t>様式3</w:t>
      </w:r>
      <w:r w:rsidR="00B70AA5">
        <w:rPr>
          <w:rFonts w:asciiTheme="minorEastAsia" w:hAnsiTheme="minorEastAsia" w:hint="eastAsia"/>
          <w:sz w:val="24"/>
          <w:szCs w:val="24"/>
        </w:rPr>
        <w:t>を</w:t>
      </w:r>
      <w:r w:rsidR="006111AE" w:rsidRPr="006111AE">
        <w:rPr>
          <w:rFonts w:asciiTheme="minorEastAsia" w:hAnsiTheme="minorEastAsia" w:hint="eastAsia"/>
          <w:sz w:val="24"/>
          <w:szCs w:val="24"/>
        </w:rPr>
        <w:t>割愛し</w:t>
      </w:r>
      <w:r w:rsidR="00594576">
        <w:rPr>
          <w:rFonts w:asciiTheme="minorEastAsia" w:hAnsiTheme="minorEastAsia" w:hint="eastAsia"/>
          <w:sz w:val="24"/>
          <w:szCs w:val="24"/>
        </w:rPr>
        <w:t>，</w:t>
      </w:r>
      <w:r w:rsidR="005E6737">
        <w:rPr>
          <w:rFonts w:asciiTheme="minorEastAsia" w:hAnsiTheme="minorEastAsia" w:hint="eastAsia"/>
          <w:color w:val="FF0000"/>
          <w:sz w:val="24"/>
          <w:szCs w:val="24"/>
        </w:rPr>
        <w:t>様式4</w:t>
      </w:r>
      <w:r w:rsidR="00B70AA5" w:rsidRPr="00B70AA5">
        <w:rPr>
          <w:rFonts w:asciiTheme="minorEastAsia" w:hAnsiTheme="minorEastAsia" w:hint="eastAsia"/>
          <w:sz w:val="24"/>
          <w:szCs w:val="24"/>
        </w:rPr>
        <w:t>の記載から</w:t>
      </w:r>
      <w:r w:rsidR="006111AE" w:rsidRPr="006111AE">
        <w:rPr>
          <w:rFonts w:asciiTheme="minorEastAsia" w:hAnsiTheme="minorEastAsia" w:hint="eastAsia"/>
          <w:sz w:val="24"/>
          <w:szCs w:val="24"/>
        </w:rPr>
        <w:t>開始</w:t>
      </w:r>
    </w:p>
    <w:p w14:paraId="1CA7A98A" w14:textId="21BC81C7" w:rsidR="006111AE" w:rsidRPr="006111AE" w:rsidRDefault="006111AE" w:rsidP="0092188B">
      <w:pPr>
        <w:pStyle w:val="a3"/>
        <w:numPr>
          <w:ilvl w:val="2"/>
          <w:numId w:val="1"/>
        </w:numPr>
        <w:ind w:leftChars="0" w:hanging="409"/>
        <w:rPr>
          <w:rFonts w:asciiTheme="minorEastAsia" w:hAnsiTheme="minorEastAsia"/>
          <w:sz w:val="24"/>
          <w:szCs w:val="24"/>
        </w:rPr>
      </w:pPr>
      <w:r w:rsidRPr="006111AE">
        <w:rPr>
          <w:rFonts w:asciiTheme="minorEastAsia" w:hAnsiTheme="minorEastAsia" w:hint="eastAsia"/>
          <w:sz w:val="24"/>
          <w:szCs w:val="24"/>
        </w:rPr>
        <w:t>かかりつけ医がある場合は</w:t>
      </w:r>
      <w:r w:rsidR="005E6737">
        <w:rPr>
          <w:rFonts w:asciiTheme="minorEastAsia" w:hAnsiTheme="minorEastAsia" w:hint="eastAsia"/>
          <w:color w:val="FF0000"/>
          <w:sz w:val="24"/>
          <w:szCs w:val="24"/>
        </w:rPr>
        <w:t>様式4</w:t>
      </w:r>
      <w:r w:rsidR="00D84C9F" w:rsidRPr="00D84C9F">
        <w:rPr>
          <w:rFonts w:asciiTheme="minorEastAsia" w:hAnsiTheme="minorEastAsia" w:hint="eastAsia"/>
          <w:sz w:val="24"/>
          <w:szCs w:val="24"/>
        </w:rPr>
        <w:t>を記載し</w:t>
      </w:r>
      <w:r w:rsidR="00594576">
        <w:rPr>
          <w:rFonts w:asciiTheme="minorEastAsia" w:hAnsiTheme="minorEastAsia" w:hint="eastAsia"/>
          <w:sz w:val="24"/>
          <w:szCs w:val="24"/>
        </w:rPr>
        <w:t>，</w:t>
      </w:r>
      <w:r w:rsidR="00D84C9F">
        <w:rPr>
          <w:rFonts w:asciiTheme="minorEastAsia" w:hAnsiTheme="minorEastAsia" w:hint="eastAsia"/>
          <w:sz w:val="24"/>
          <w:szCs w:val="24"/>
        </w:rPr>
        <w:t>さらに第Ⅰ項を満たす場合</w:t>
      </w:r>
      <w:r w:rsidRPr="006111AE">
        <w:rPr>
          <w:rFonts w:asciiTheme="minorEastAsia" w:hAnsiTheme="minorEastAsia" w:hint="eastAsia"/>
          <w:color w:val="FF0000"/>
          <w:sz w:val="24"/>
          <w:szCs w:val="24"/>
        </w:rPr>
        <w:t>脳の健康ファイル</w:t>
      </w:r>
      <w:r w:rsidRPr="006111AE">
        <w:rPr>
          <w:rFonts w:asciiTheme="minorEastAsia" w:hAnsiTheme="minorEastAsia" w:hint="eastAsia"/>
          <w:sz w:val="24"/>
          <w:szCs w:val="24"/>
        </w:rPr>
        <w:t>を記載したうえでかかりつけ医に紹介することも可とする</w:t>
      </w:r>
      <w:r w:rsidR="00594576">
        <w:rPr>
          <w:rFonts w:asciiTheme="minorEastAsia" w:hAnsiTheme="minorEastAsia" w:hint="eastAsia"/>
          <w:sz w:val="24"/>
          <w:szCs w:val="24"/>
        </w:rPr>
        <w:t>．</w:t>
      </w:r>
    </w:p>
    <w:p w14:paraId="68A815AE" w14:textId="38914F2E" w:rsidR="00E25CEA" w:rsidRPr="00FF00DC" w:rsidRDefault="00FF00DC" w:rsidP="00FF00DC">
      <w:pPr>
        <w:pStyle w:val="a3"/>
        <w:numPr>
          <w:ilvl w:val="1"/>
          <w:numId w:val="1"/>
        </w:numPr>
        <w:ind w:leftChars="0" w:hanging="131"/>
        <w:rPr>
          <w:rFonts w:asciiTheme="minorEastAsia" w:hAnsiTheme="minorEastAsia"/>
          <w:sz w:val="24"/>
          <w:szCs w:val="24"/>
        </w:rPr>
      </w:pPr>
      <w:r>
        <w:rPr>
          <w:rFonts w:asciiTheme="minorEastAsia" w:hAnsiTheme="minorEastAsia" w:hint="eastAsia"/>
          <w:sz w:val="24"/>
          <w:szCs w:val="24"/>
        </w:rPr>
        <w:t>2回目以降</w:t>
      </w:r>
      <w:r w:rsidRPr="006111AE">
        <w:rPr>
          <w:rFonts w:asciiTheme="minorEastAsia" w:hAnsiTheme="minorEastAsia" w:hint="eastAsia"/>
          <w:sz w:val="24"/>
          <w:szCs w:val="24"/>
        </w:rPr>
        <w:t>かかりつけ医</w:t>
      </w:r>
      <w:r>
        <w:rPr>
          <w:rFonts w:asciiTheme="minorEastAsia" w:hAnsiTheme="minorEastAsia" w:hint="eastAsia"/>
          <w:sz w:val="24"/>
          <w:szCs w:val="24"/>
        </w:rPr>
        <w:t>から</w:t>
      </w:r>
      <w:r w:rsidR="00594576">
        <w:rPr>
          <w:rFonts w:asciiTheme="minorEastAsia" w:hAnsiTheme="minorEastAsia" w:hint="eastAsia"/>
          <w:sz w:val="24"/>
          <w:szCs w:val="24"/>
        </w:rPr>
        <w:t>，</w:t>
      </w:r>
      <w:r w:rsidRPr="006111AE">
        <w:rPr>
          <w:rFonts w:asciiTheme="minorEastAsia" w:hAnsiTheme="minorEastAsia" w:hint="eastAsia"/>
          <w:sz w:val="24"/>
          <w:szCs w:val="24"/>
        </w:rPr>
        <w:t>認知症専門病院医療機関</w:t>
      </w:r>
      <w:r>
        <w:rPr>
          <w:rFonts w:asciiTheme="minorEastAsia" w:hAnsiTheme="minorEastAsia" w:hint="eastAsia"/>
          <w:sz w:val="24"/>
          <w:szCs w:val="24"/>
        </w:rPr>
        <w:t>が紹介を受けた場合(</w:t>
      </w:r>
      <w:r w:rsidRPr="006111AE">
        <w:rPr>
          <w:rFonts w:asciiTheme="minorEastAsia" w:hAnsiTheme="minorEastAsia" w:hint="eastAsia"/>
          <w:sz w:val="24"/>
          <w:szCs w:val="24"/>
        </w:rPr>
        <w:t>パスの主体は</w:t>
      </w:r>
      <w:r w:rsidRPr="006111AE">
        <w:rPr>
          <w:rFonts w:asciiTheme="minorEastAsia" w:hAnsiTheme="minorEastAsia" w:hint="eastAsia"/>
          <w:color w:val="FF0000"/>
          <w:sz w:val="24"/>
          <w:szCs w:val="24"/>
        </w:rPr>
        <w:t>脳の健康ファイル</w:t>
      </w:r>
      <w:r w:rsidRPr="006111AE">
        <w:rPr>
          <w:rFonts w:asciiTheme="minorEastAsia" w:hAnsiTheme="minorEastAsia" w:hint="eastAsia"/>
          <w:sz w:val="24"/>
          <w:szCs w:val="24"/>
        </w:rPr>
        <w:t>)</w:t>
      </w:r>
    </w:p>
    <w:p w14:paraId="1354B1B8" w14:textId="35D754D8" w:rsidR="00E25CEA" w:rsidRDefault="00E25CEA" w:rsidP="00921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認知症専門医療機関があらかじめ</w:t>
      </w:r>
      <w:r w:rsidRPr="006111AE">
        <w:rPr>
          <w:rFonts w:asciiTheme="minorEastAsia" w:hAnsiTheme="minorEastAsia" w:hint="eastAsia"/>
          <w:sz w:val="24"/>
          <w:szCs w:val="24"/>
        </w:rPr>
        <w:t>予定</w:t>
      </w:r>
      <w:r>
        <w:rPr>
          <w:rFonts w:asciiTheme="minorEastAsia" w:hAnsiTheme="minorEastAsia" w:hint="eastAsia"/>
          <w:sz w:val="24"/>
          <w:szCs w:val="24"/>
        </w:rPr>
        <w:t>した</w:t>
      </w:r>
      <w:r w:rsidRPr="006111AE">
        <w:rPr>
          <w:rFonts w:asciiTheme="minorEastAsia" w:hAnsiTheme="minorEastAsia" w:hint="eastAsia"/>
          <w:sz w:val="24"/>
          <w:szCs w:val="24"/>
        </w:rPr>
        <w:t>受診</w:t>
      </w:r>
      <w:r>
        <w:rPr>
          <w:rFonts w:asciiTheme="minorEastAsia" w:hAnsiTheme="minorEastAsia" w:hint="eastAsia"/>
          <w:sz w:val="24"/>
          <w:szCs w:val="24"/>
        </w:rPr>
        <w:t>の際</w:t>
      </w:r>
      <w:r w:rsidR="00594576">
        <w:rPr>
          <w:rFonts w:asciiTheme="minorEastAsia" w:hAnsiTheme="minorEastAsia" w:hint="eastAsia"/>
          <w:sz w:val="24"/>
          <w:szCs w:val="24"/>
        </w:rPr>
        <w:t>，</w:t>
      </w:r>
      <w:r>
        <w:rPr>
          <w:rFonts w:asciiTheme="minorEastAsia" w:hAnsiTheme="minorEastAsia" w:hint="eastAsia"/>
          <w:sz w:val="24"/>
          <w:szCs w:val="24"/>
        </w:rPr>
        <w:t>あるいは</w:t>
      </w:r>
      <w:r w:rsidRPr="00004912">
        <w:rPr>
          <w:rFonts w:asciiTheme="minorEastAsia" w:hAnsiTheme="minorEastAsia" w:hint="eastAsia"/>
          <w:sz w:val="24"/>
          <w:szCs w:val="24"/>
        </w:rPr>
        <w:t>病状の変化による受診</w:t>
      </w:r>
      <w:r>
        <w:rPr>
          <w:rFonts w:asciiTheme="minorEastAsia" w:hAnsiTheme="minorEastAsia" w:hint="eastAsia"/>
          <w:sz w:val="24"/>
          <w:szCs w:val="24"/>
        </w:rPr>
        <w:t>の際</w:t>
      </w:r>
      <w:r w:rsidR="00594576">
        <w:rPr>
          <w:rFonts w:asciiTheme="minorEastAsia" w:hAnsiTheme="minorEastAsia" w:hint="eastAsia"/>
          <w:sz w:val="24"/>
          <w:szCs w:val="24"/>
        </w:rPr>
        <w:t>，</w:t>
      </w:r>
      <w:r>
        <w:rPr>
          <w:rFonts w:asciiTheme="minorEastAsia" w:hAnsiTheme="minorEastAsia" w:hint="eastAsia"/>
          <w:sz w:val="24"/>
          <w:szCs w:val="24"/>
        </w:rPr>
        <w:t>いずれの場合も</w:t>
      </w:r>
      <w:r w:rsidR="00823DB1" w:rsidRPr="00D92D85">
        <w:rPr>
          <w:rFonts w:asciiTheme="minorEastAsia" w:hAnsiTheme="minorEastAsia" w:hint="eastAsia"/>
          <w:sz w:val="24"/>
          <w:szCs w:val="24"/>
        </w:rPr>
        <w:t>診察内容</w:t>
      </w:r>
      <w:r w:rsidR="00594576">
        <w:rPr>
          <w:rFonts w:asciiTheme="minorEastAsia" w:hAnsiTheme="minorEastAsia" w:hint="eastAsia"/>
          <w:sz w:val="24"/>
          <w:szCs w:val="24"/>
        </w:rPr>
        <w:t>，</w:t>
      </w:r>
      <w:r w:rsidR="00823DB1" w:rsidRPr="00D92D85">
        <w:rPr>
          <w:rFonts w:asciiTheme="minorEastAsia" w:hAnsiTheme="minorEastAsia" w:hint="eastAsia"/>
          <w:sz w:val="24"/>
          <w:szCs w:val="24"/>
        </w:rPr>
        <w:t>検査所見</w:t>
      </w:r>
      <w:r w:rsidR="00594576">
        <w:rPr>
          <w:rFonts w:asciiTheme="minorEastAsia" w:hAnsiTheme="minorEastAsia" w:hint="eastAsia"/>
          <w:sz w:val="24"/>
          <w:szCs w:val="24"/>
        </w:rPr>
        <w:t>，</w:t>
      </w:r>
      <w:r w:rsidR="00823DB1" w:rsidRPr="00D92D85">
        <w:rPr>
          <w:rFonts w:asciiTheme="minorEastAsia" w:hAnsiTheme="minorEastAsia" w:hint="eastAsia"/>
          <w:sz w:val="24"/>
          <w:szCs w:val="24"/>
        </w:rPr>
        <w:t>治療法の提案</w:t>
      </w:r>
      <w:r w:rsidR="00594576">
        <w:rPr>
          <w:rFonts w:asciiTheme="minorEastAsia" w:hAnsiTheme="minorEastAsia" w:hint="eastAsia"/>
          <w:sz w:val="24"/>
          <w:szCs w:val="24"/>
        </w:rPr>
        <w:t>，</w:t>
      </w:r>
      <w:r w:rsidR="00823DB1" w:rsidRPr="00D92D85">
        <w:rPr>
          <w:rFonts w:asciiTheme="minorEastAsia" w:hAnsiTheme="minorEastAsia" w:hint="eastAsia"/>
          <w:sz w:val="24"/>
          <w:szCs w:val="24"/>
        </w:rPr>
        <w:t>follow先・次回受診日時</w:t>
      </w:r>
      <w:r w:rsidR="00594576">
        <w:rPr>
          <w:rFonts w:asciiTheme="minorEastAsia" w:hAnsiTheme="minorEastAsia" w:hint="eastAsia"/>
          <w:sz w:val="24"/>
          <w:szCs w:val="24"/>
        </w:rPr>
        <w:t>，</w:t>
      </w:r>
      <w:r w:rsidR="00823DB1" w:rsidRPr="00D92D85">
        <w:rPr>
          <w:rFonts w:asciiTheme="minorEastAsia" w:hAnsiTheme="minorEastAsia" w:hint="eastAsia"/>
          <w:sz w:val="24"/>
          <w:szCs w:val="24"/>
        </w:rPr>
        <w:t>その</w:t>
      </w:r>
      <w:r w:rsidR="00823DB1" w:rsidRPr="008914EB">
        <w:rPr>
          <w:rFonts w:asciiTheme="minorEastAsia" w:hAnsiTheme="minorEastAsia" w:hint="eastAsia"/>
          <w:sz w:val="24"/>
          <w:szCs w:val="24"/>
        </w:rPr>
        <w:t>他</w:t>
      </w:r>
      <w:r w:rsidR="00823DB1">
        <w:rPr>
          <w:rFonts w:asciiTheme="minorEastAsia" w:hAnsiTheme="minorEastAsia" w:hint="eastAsia"/>
          <w:sz w:val="24"/>
          <w:szCs w:val="24"/>
        </w:rPr>
        <w:t>気付いた</w:t>
      </w:r>
      <w:r w:rsidR="00823DB1" w:rsidRPr="008914EB">
        <w:rPr>
          <w:rFonts w:asciiTheme="minorEastAsia" w:hAnsiTheme="minorEastAsia" w:hint="eastAsia"/>
          <w:sz w:val="24"/>
          <w:szCs w:val="24"/>
        </w:rPr>
        <w:t>点</w:t>
      </w:r>
      <w:r w:rsidR="00823DB1">
        <w:rPr>
          <w:rFonts w:asciiTheme="minorEastAsia" w:hAnsiTheme="minorEastAsia" w:hint="eastAsia"/>
          <w:sz w:val="24"/>
          <w:szCs w:val="24"/>
        </w:rPr>
        <w:t>を</w:t>
      </w:r>
      <w:r>
        <w:rPr>
          <w:rFonts w:asciiTheme="minorEastAsia" w:hAnsiTheme="minorEastAsia" w:hint="eastAsia"/>
          <w:color w:val="FF0000"/>
          <w:sz w:val="24"/>
          <w:szCs w:val="24"/>
        </w:rPr>
        <w:t>様式</w:t>
      </w:r>
      <w:r w:rsidR="00823DB1">
        <w:rPr>
          <w:rFonts w:asciiTheme="minorEastAsia" w:hAnsiTheme="minorEastAsia" w:hint="eastAsia"/>
          <w:color w:val="FF0000"/>
          <w:sz w:val="24"/>
          <w:szCs w:val="24"/>
        </w:rPr>
        <w:t>5</w:t>
      </w:r>
      <w:r w:rsidR="00823DB1">
        <w:rPr>
          <w:rFonts w:asciiTheme="minorEastAsia" w:hAnsiTheme="minorEastAsia" w:hint="eastAsia"/>
          <w:sz w:val="24"/>
          <w:szCs w:val="24"/>
        </w:rPr>
        <w:t>に記載する</w:t>
      </w:r>
      <w:r w:rsidR="00594576">
        <w:rPr>
          <w:rFonts w:asciiTheme="minorEastAsia" w:hAnsiTheme="minorEastAsia" w:hint="eastAsia"/>
          <w:sz w:val="24"/>
          <w:szCs w:val="24"/>
        </w:rPr>
        <w:t>．</w:t>
      </w:r>
    </w:p>
    <w:p w14:paraId="320644DE" w14:textId="1AE56024" w:rsidR="000F23B2" w:rsidRPr="00004912" w:rsidRDefault="000F23B2" w:rsidP="0092188B">
      <w:pPr>
        <w:pStyle w:val="a3"/>
        <w:ind w:leftChars="0" w:left="1276"/>
        <w:rPr>
          <w:rFonts w:asciiTheme="minorEastAsia" w:hAnsiTheme="minorEastAsia"/>
          <w:sz w:val="24"/>
          <w:szCs w:val="24"/>
        </w:rPr>
      </w:pPr>
      <w:r>
        <w:rPr>
          <w:rFonts w:asciiTheme="minorEastAsia" w:hAnsiTheme="minorEastAsia" w:hint="eastAsia"/>
          <w:sz w:val="24"/>
          <w:szCs w:val="24"/>
        </w:rPr>
        <w:t>※診療情報提供書料算定のため</w:t>
      </w:r>
      <w:r w:rsidR="00594576">
        <w:rPr>
          <w:rFonts w:asciiTheme="minorEastAsia" w:hAnsiTheme="minorEastAsia" w:hint="eastAsia"/>
          <w:sz w:val="24"/>
          <w:szCs w:val="24"/>
        </w:rPr>
        <w:t>，</w:t>
      </w:r>
      <w:r>
        <w:rPr>
          <w:rFonts w:asciiTheme="minorEastAsia" w:hAnsiTheme="minorEastAsia" w:hint="eastAsia"/>
          <w:sz w:val="24"/>
          <w:szCs w:val="24"/>
        </w:rPr>
        <w:t>自院の書式で診療情報提供書を作成し</w:t>
      </w:r>
      <w:r w:rsidR="00594576">
        <w:rPr>
          <w:rFonts w:asciiTheme="minorEastAsia" w:hAnsiTheme="minorEastAsia" w:hint="eastAsia"/>
          <w:sz w:val="24"/>
          <w:szCs w:val="24"/>
        </w:rPr>
        <w:t>，</w:t>
      </w:r>
      <w:r>
        <w:rPr>
          <w:rFonts w:asciiTheme="minorEastAsia" w:hAnsiTheme="minorEastAsia" w:hint="eastAsia"/>
          <w:sz w:val="24"/>
          <w:szCs w:val="24"/>
        </w:rPr>
        <w:t>“別紙</w:t>
      </w:r>
      <w:r w:rsidR="00CD60BA">
        <w:rPr>
          <w:rFonts w:asciiTheme="minorEastAsia" w:hAnsiTheme="minorEastAsia" w:hint="eastAsia"/>
          <w:sz w:val="24"/>
          <w:szCs w:val="24"/>
        </w:rPr>
        <w:t>(</w:t>
      </w:r>
      <w:r w:rsidR="00CD60BA" w:rsidRPr="000F23B2">
        <w:rPr>
          <w:rFonts w:asciiTheme="minorEastAsia" w:hAnsiTheme="minorEastAsia" w:hint="eastAsia"/>
          <w:color w:val="FF0000"/>
          <w:sz w:val="24"/>
          <w:szCs w:val="24"/>
        </w:rPr>
        <w:t>様式5</w:t>
      </w:r>
      <w:r w:rsidR="00CD60BA">
        <w:rPr>
          <w:rFonts w:asciiTheme="minorEastAsia" w:hAnsiTheme="minorEastAsia" w:hint="eastAsia"/>
          <w:sz w:val="24"/>
          <w:szCs w:val="24"/>
        </w:rPr>
        <w:t>のこと)</w:t>
      </w:r>
      <w:r>
        <w:rPr>
          <w:rFonts w:asciiTheme="minorEastAsia" w:hAnsiTheme="minorEastAsia" w:hint="eastAsia"/>
          <w:sz w:val="24"/>
          <w:szCs w:val="24"/>
        </w:rPr>
        <w:t>参照”と記載する</w:t>
      </w:r>
      <w:r w:rsidR="00594576">
        <w:rPr>
          <w:rFonts w:asciiTheme="minorEastAsia" w:hAnsiTheme="minorEastAsia" w:hint="eastAsia"/>
          <w:sz w:val="24"/>
          <w:szCs w:val="24"/>
        </w:rPr>
        <w:t>．</w:t>
      </w:r>
      <w:r>
        <w:rPr>
          <w:rFonts w:asciiTheme="minorEastAsia" w:hAnsiTheme="minorEastAsia" w:hint="eastAsia"/>
          <w:sz w:val="24"/>
          <w:szCs w:val="24"/>
        </w:rPr>
        <w:t>この診療情報提供書を</w:t>
      </w:r>
      <w:r w:rsidRPr="00CD60BA">
        <w:rPr>
          <w:rFonts w:asciiTheme="minorEastAsia" w:hAnsiTheme="minorEastAsia" w:hint="eastAsia"/>
          <w:color w:val="FF0000"/>
          <w:sz w:val="24"/>
          <w:szCs w:val="24"/>
        </w:rPr>
        <w:t>脳の健康ファイル</w:t>
      </w:r>
      <w:r>
        <w:rPr>
          <w:rFonts w:asciiTheme="minorEastAsia" w:hAnsiTheme="minorEastAsia" w:hint="eastAsia"/>
          <w:sz w:val="24"/>
          <w:szCs w:val="24"/>
        </w:rPr>
        <w:t>にファイルする必要はない</w:t>
      </w:r>
    </w:p>
    <w:p w14:paraId="33329CD6" w14:textId="698F7C6B" w:rsidR="00E25CEA" w:rsidRPr="006111AE" w:rsidRDefault="00E25CEA" w:rsidP="0092188B">
      <w:pPr>
        <w:pStyle w:val="a3"/>
        <w:numPr>
          <w:ilvl w:val="2"/>
          <w:numId w:val="1"/>
        </w:numPr>
        <w:ind w:leftChars="0" w:left="1276" w:hanging="425"/>
        <w:rPr>
          <w:rFonts w:asciiTheme="minorEastAsia" w:hAnsiTheme="minorEastAsia"/>
          <w:sz w:val="24"/>
          <w:szCs w:val="24"/>
        </w:rPr>
      </w:pPr>
      <w:r w:rsidRPr="00FB2D2A">
        <w:rPr>
          <w:rFonts w:asciiTheme="minorEastAsia" w:hAnsiTheme="minorEastAsia" w:hint="eastAsia"/>
          <w:bCs/>
          <w:sz w:val="24"/>
          <w:szCs w:val="24"/>
        </w:rPr>
        <w:t>認知症</w:t>
      </w:r>
      <w:r>
        <w:rPr>
          <w:rFonts w:asciiTheme="minorEastAsia" w:hAnsiTheme="minorEastAsia" w:hint="eastAsia"/>
          <w:bCs/>
          <w:sz w:val="24"/>
          <w:szCs w:val="24"/>
        </w:rPr>
        <w:t>の</w:t>
      </w:r>
      <w:r w:rsidRPr="00FB2D2A">
        <w:rPr>
          <w:rFonts w:asciiTheme="minorEastAsia" w:hAnsiTheme="minorEastAsia" w:hint="eastAsia"/>
          <w:bCs/>
          <w:sz w:val="24"/>
          <w:szCs w:val="24"/>
        </w:rPr>
        <w:t>行動・心理症状</w:t>
      </w:r>
      <w:r w:rsidRPr="006111AE">
        <w:rPr>
          <w:rFonts w:asciiTheme="minorEastAsia" w:hAnsiTheme="minorEastAsia" w:hint="eastAsia"/>
          <w:sz w:val="24"/>
          <w:szCs w:val="24"/>
        </w:rPr>
        <w:t>があり介護度の高い患者が他疾患で入院加療が必要</w:t>
      </w:r>
      <w:r w:rsidR="00CD60BA">
        <w:rPr>
          <w:rFonts w:asciiTheme="minorEastAsia" w:hAnsiTheme="minorEastAsia" w:hint="eastAsia"/>
          <w:sz w:val="24"/>
          <w:szCs w:val="24"/>
        </w:rPr>
        <w:t>と判断された</w:t>
      </w:r>
      <w:r w:rsidRPr="006111AE">
        <w:rPr>
          <w:rFonts w:asciiTheme="minorEastAsia" w:hAnsiTheme="minorEastAsia" w:hint="eastAsia"/>
          <w:sz w:val="24"/>
          <w:szCs w:val="24"/>
        </w:rPr>
        <w:t>場合の対応</w:t>
      </w:r>
    </w:p>
    <w:p w14:paraId="37B7920A" w14:textId="2D783A40" w:rsidR="00E25CEA" w:rsidRDefault="00E25CEA" w:rsidP="0092188B">
      <w:pPr>
        <w:pStyle w:val="a3"/>
        <w:numPr>
          <w:ilvl w:val="3"/>
          <w:numId w:val="10"/>
        </w:numPr>
        <w:tabs>
          <w:tab w:val="left" w:pos="1985"/>
        </w:tabs>
        <w:ind w:leftChars="0" w:left="1701" w:hanging="425"/>
        <w:rPr>
          <w:rFonts w:asciiTheme="minorEastAsia" w:hAnsiTheme="minorEastAsia"/>
          <w:sz w:val="24"/>
          <w:szCs w:val="24"/>
        </w:rPr>
      </w:pPr>
      <w:r>
        <w:rPr>
          <w:rFonts w:asciiTheme="minorEastAsia" w:hAnsiTheme="minorEastAsia" w:hint="eastAsia"/>
          <w:sz w:val="24"/>
          <w:szCs w:val="24"/>
        </w:rPr>
        <w:t>新潟県立新発田病院地域連携センターを通し</w:t>
      </w:r>
      <w:r w:rsidR="00594576">
        <w:rPr>
          <w:rFonts w:asciiTheme="minorEastAsia" w:hAnsiTheme="minorEastAsia" w:hint="eastAsia"/>
          <w:sz w:val="24"/>
          <w:szCs w:val="24"/>
        </w:rPr>
        <w:t>，</w:t>
      </w:r>
      <w:r w:rsidRPr="006111AE">
        <w:rPr>
          <w:rFonts w:asciiTheme="minorEastAsia" w:hAnsiTheme="minorEastAsia" w:hint="eastAsia"/>
          <w:sz w:val="24"/>
          <w:szCs w:val="24"/>
        </w:rPr>
        <w:t>新潟県立新発田病院</w:t>
      </w:r>
      <w:r>
        <w:rPr>
          <w:rFonts w:asciiTheme="minorEastAsia" w:hAnsiTheme="minorEastAsia" w:hint="eastAsia"/>
          <w:sz w:val="24"/>
          <w:szCs w:val="24"/>
        </w:rPr>
        <w:t>当該科へ通常のルートで紹介する</w:t>
      </w:r>
    </w:p>
    <w:p w14:paraId="186A4A60" w14:textId="0E4C32A2" w:rsidR="00E25CEA" w:rsidRPr="006111AE" w:rsidRDefault="00E25CEA" w:rsidP="0092188B">
      <w:pPr>
        <w:pStyle w:val="a3"/>
        <w:numPr>
          <w:ilvl w:val="3"/>
          <w:numId w:val="10"/>
        </w:numPr>
        <w:tabs>
          <w:tab w:val="left" w:pos="1985"/>
        </w:tabs>
        <w:ind w:leftChars="0" w:left="1701" w:hanging="425"/>
        <w:rPr>
          <w:rFonts w:asciiTheme="minorEastAsia" w:hAnsiTheme="minorEastAsia"/>
          <w:sz w:val="24"/>
          <w:szCs w:val="24"/>
        </w:rPr>
      </w:pPr>
      <w:r>
        <w:rPr>
          <w:rFonts w:asciiTheme="minorEastAsia" w:hAnsiTheme="minorEastAsia" w:hint="eastAsia"/>
          <w:sz w:val="24"/>
          <w:szCs w:val="24"/>
        </w:rPr>
        <w:t>紹介された新潟県立新発田病院当該科から</w:t>
      </w:r>
      <w:r w:rsidR="00B956BA">
        <w:rPr>
          <w:rFonts w:asciiTheme="minorEastAsia" w:hAnsiTheme="minorEastAsia" w:hint="eastAsia"/>
          <w:sz w:val="24"/>
          <w:szCs w:val="24"/>
        </w:rPr>
        <w:t>同</w:t>
      </w:r>
      <w:r>
        <w:rPr>
          <w:rFonts w:asciiTheme="minorEastAsia" w:hAnsiTheme="minorEastAsia" w:hint="eastAsia"/>
          <w:sz w:val="24"/>
          <w:szCs w:val="24"/>
        </w:rPr>
        <w:t>院精神科へ復券予約する</w:t>
      </w:r>
    </w:p>
    <w:p w14:paraId="40B3F5F4" w14:textId="3045C40F" w:rsidR="00E25CEA" w:rsidRPr="006111AE" w:rsidRDefault="00E25CEA" w:rsidP="00921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症状の変化により緊急</w:t>
      </w:r>
      <w:r w:rsidRPr="006111AE">
        <w:rPr>
          <w:rFonts w:asciiTheme="minorEastAsia" w:hAnsiTheme="minorEastAsia" w:hint="eastAsia"/>
          <w:sz w:val="24"/>
          <w:szCs w:val="24"/>
        </w:rPr>
        <w:t>対応</w:t>
      </w:r>
      <w:r w:rsidR="00CD60BA">
        <w:rPr>
          <w:rFonts w:asciiTheme="minorEastAsia" w:hAnsiTheme="minorEastAsia" w:hint="eastAsia"/>
          <w:sz w:val="24"/>
          <w:szCs w:val="24"/>
        </w:rPr>
        <w:t>(治療を要する)</w:t>
      </w:r>
      <w:r>
        <w:rPr>
          <w:rFonts w:asciiTheme="minorEastAsia" w:hAnsiTheme="minorEastAsia" w:hint="eastAsia"/>
          <w:sz w:val="24"/>
          <w:szCs w:val="24"/>
        </w:rPr>
        <w:t>が必要なとき</w:t>
      </w:r>
    </w:p>
    <w:p w14:paraId="52EF6A81" w14:textId="21A7CD83" w:rsidR="00E25CEA" w:rsidRPr="006111AE" w:rsidRDefault="00E25CEA" w:rsidP="0092188B">
      <w:pPr>
        <w:pStyle w:val="a3"/>
        <w:numPr>
          <w:ilvl w:val="3"/>
          <w:numId w:val="11"/>
        </w:numPr>
        <w:tabs>
          <w:tab w:val="left" w:pos="1985"/>
        </w:tabs>
        <w:ind w:leftChars="0" w:left="1701" w:hanging="425"/>
        <w:rPr>
          <w:rFonts w:asciiTheme="minorEastAsia" w:hAnsiTheme="minorEastAsia"/>
          <w:sz w:val="24"/>
          <w:szCs w:val="24"/>
        </w:rPr>
      </w:pPr>
      <w:r>
        <w:rPr>
          <w:rFonts w:asciiTheme="minorEastAsia" w:hAnsiTheme="minorEastAsia" w:hint="eastAsia"/>
          <w:sz w:val="24"/>
          <w:szCs w:val="24"/>
        </w:rPr>
        <w:t>平日午前8時30分から午後5時</w:t>
      </w:r>
      <w:r w:rsidR="00AE05B7">
        <w:rPr>
          <w:rFonts w:asciiTheme="minorEastAsia" w:hAnsiTheme="minorEastAsia" w:hint="eastAsia"/>
          <w:kern w:val="0"/>
          <w:sz w:val="24"/>
          <w:szCs w:val="24"/>
        </w:rPr>
        <w:t>(その後の対応もあるので可能な限り午後4時までにお願いします)</w:t>
      </w:r>
      <w:bookmarkStart w:id="0" w:name="_GoBack"/>
      <w:bookmarkEnd w:id="0"/>
      <w:r>
        <w:rPr>
          <w:rFonts w:asciiTheme="minorEastAsia" w:hAnsiTheme="minorEastAsia" w:hint="eastAsia"/>
          <w:sz w:val="24"/>
          <w:szCs w:val="24"/>
        </w:rPr>
        <w:t>までは</w:t>
      </w:r>
      <w:r w:rsidR="00594576">
        <w:rPr>
          <w:rFonts w:asciiTheme="minorEastAsia" w:hAnsiTheme="minorEastAsia" w:hint="eastAsia"/>
          <w:sz w:val="24"/>
          <w:szCs w:val="24"/>
        </w:rPr>
        <w:t>，</w:t>
      </w:r>
      <w:r w:rsidRPr="006111AE">
        <w:rPr>
          <w:rFonts w:asciiTheme="minorEastAsia" w:hAnsiTheme="minorEastAsia" w:hint="eastAsia"/>
          <w:sz w:val="24"/>
          <w:szCs w:val="24"/>
        </w:rPr>
        <w:t>黒川病院認知症疾患</w:t>
      </w:r>
      <w:r>
        <w:rPr>
          <w:rFonts w:asciiTheme="minorEastAsia" w:hAnsiTheme="minorEastAsia" w:hint="eastAsia"/>
          <w:sz w:val="24"/>
          <w:szCs w:val="24"/>
        </w:rPr>
        <w:t>医療</w:t>
      </w:r>
      <w:r w:rsidRPr="006111AE">
        <w:rPr>
          <w:rFonts w:asciiTheme="minorEastAsia" w:hAnsiTheme="minorEastAsia" w:hint="eastAsia"/>
          <w:sz w:val="24"/>
          <w:szCs w:val="24"/>
        </w:rPr>
        <w:t>センター</w:t>
      </w:r>
      <w:r>
        <w:rPr>
          <w:rFonts w:asciiTheme="minorEastAsia" w:hAnsiTheme="minorEastAsia" w:hint="eastAsia"/>
          <w:sz w:val="24"/>
          <w:szCs w:val="24"/>
        </w:rPr>
        <w:t>医療相談室</w:t>
      </w:r>
      <w:r w:rsidRPr="006111AE">
        <w:rPr>
          <w:rFonts w:asciiTheme="minorEastAsia" w:hAnsiTheme="minorEastAsia" w:hint="eastAsia"/>
          <w:sz w:val="24"/>
          <w:szCs w:val="24"/>
        </w:rPr>
        <w:t>へ情報を伝え</w:t>
      </w:r>
      <w:r w:rsidR="00594576">
        <w:rPr>
          <w:rFonts w:asciiTheme="minorEastAsia" w:hAnsiTheme="minorEastAsia" w:hint="eastAsia"/>
          <w:sz w:val="24"/>
          <w:szCs w:val="24"/>
        </w:rPr>
        <w:t>，</w:t>
      </w:r>
      <w:r>
        <w:rPr>
          <w:rFonts w:asciiTheme="minorEastAsia" w:hAnsiTheme="minorEastAsia" w:hint="eastAsia"/>
          <w:sz w:val="24"/>
          <w:szCs w:val="24"/>
        </w:rPr>
        <w:t>指示を受ける</w:t>
      </w:r>
    </w:p>
    <w:p w14:paraId="45D5C109" w14:textId="77777777" w:rsidR="00E25CEA" w:rsidRPr="00575F3E" w:rsidRDefault="00E25CEA" w:rsidP="0092188B">
      <w:pPr>
        <w:pStyle w:val="a3"/>
        <w:numPr>
          <w:ilvl w:val="3"/>
          <w:numId w:val="11"/>
        </w:numPr>
        <w:tabs>
          <w:tab w:val="left" w:pos="1985"/>
        </w:tabs>
        <w:ind w:leftChars="0" w:left="1701" w:hanging="425"/>
        <w:rPr>
          <w:rFonts w:asciiTheme="minorEastAsia" w:hAnsiTheme="minorEastAsia"/>
          <w:sz w:val="24"/>
          <w:szCs w:val="24"/>
        </w:rPr>
      </w:pPr>
      <w:r>
        <w:rPr>
          <w:rFonts w:asciiTheme="minorEastAsia" w:hAnsiTheme="minorEastAsia" w:hint="eastAsia"/>
          <w:sz w:val="24"/>
          <w:szCs w:val="24"/>
        </w:rPr>
        <w:t>上記以外の時間は精神科救急の病院に連絡する</w:t>
      </w:r>
    </w:p>
    <w:p w14:paraId="62CCB9D2" w14:textId="33186070" w:rsidR="0054031F" w:rsidRPr="006111AE" w:rsidRDefault="00823DB1" w:rsidP="0054031F">
      <w:pPr>
        <w:pStyle w:val="a3"/>
        <w:numPr>
          <w:ilvl w:val="0"/>
          <w:numId w:val="1"/>
        </w:numPr>
        <w:ind w:leftChars="0"/>
        <w:rPr>
          <w:rFonts w:asciiTheme="minorEastAsia" w:hAnsiTheme="minorEastAsia"/>
          <w:sz w:val="24"/>
          <w:szCs w:val="24"/>
        </w:rPr>
      </w:pPr>
      <w:r>
        <w:rPr>
          <w:rFonts w:asciiTheme="minorEastAsia" w:hAnsiTheme="minorEastAsia" w:hint="eastAsia"/>
          <w:sz w:val="24"/>
          <w:szCs w:val="24"/>
        </w:rPr>
        <w:t>専門医療機関と介護との連携</w:t>
      </w:r>
      <w:r w:rsidR="0054031F" w:rsidRPr="006111AE">
        <w:rPr>
          <w:rFonts w:asciiTheme="minorEastAsia" w:hAnsiTheme="minorEastAsia" w:hint="eastAsia"/>
          <w:sz w:val="24"/>
          <w:szCs w:val="24"/>
        </w:rPr>
        <w:t>(パスの主体は</w:t>
      </w:r>
      <w:r w:rsidR="0054031F" w:rsidRPr="006111AE">
        <w:rPr>
          <w:rFonts w:asciiTheme="minorEastAsia" w:hAnsiTheme="minorEastAsia" w:hint="eastAsia"/>
          <w:color w:val="FF0000"/>
          <w:sz w:val="24"/>
          <w:szCs w:val="24"/>
        </w:rPr>
        <w:t>脳の健康ファイル</w:t>
      </w:r>
      <w:r w:rsidR="0054031F" w:rsidRPr="006111AE">
        <w:rPr>
          <w:rFonts w:asciiTheme="minorEastAsia" w:hAnsiTheme="minorEastAsia" w:hint="eastAsia"/>
          <w:sz w:val="24"/>
          <w:szCs w:val="24"/>
        </w:rPr>
        <w:t>)の流れ</w:t>
      </w:r>
    </w:p>
    <w:p w14:paraId="7081DB7C" w14:textId="1026631C" w:rsidR="0054031F" w:rsidRPr="006111AE" w:rsidRDefault="00823DB1" w:rsidP="00BF4E8F">
      <w:pPr>
        <w:pStyle w:val="a3"/>
        <w:numPr>
          <w:ilvl w:val="1"/>
          <w:numId w:val="1"/>
        </w:numPr>
        <w:ind w:leftChars="0" w:hanging="131"/>
        <w:rPr>
          <w:rFonts w:asciiTheme="minorEastAsia" w:hAnsiTheme="minorEastAsia"/>
          <w:sz w:val="24"/>
          <w:szCs w:val="24"/>
        </w:rPr>
      </w:pPr>
      <w:r>
        <w:rPr>
          <w:rFonts w:asciiTheme="minorEastAsia" w:hAnsiTheme="minorEastAsia" w:hint="eastAsia"/>
          <w:sz w:val="24"/>
          <w:szCs w:val="24"/>
        </w:rPr>
        <w:t>専門医療機関から介護側への情報</w:t>
      </w:r>
      <w:r w:rsidR="00BF4E8F">
        <w:rPr>
          <w:rFonts w:asciiTheme="minorEastAsia" w:hAnsiTheme="minorEastAsia" w:hint="eastAsia"/>
          <w:sz w:val="24"/>
          <w:szCs w:val="24"/>
        </w:rPr>
        <w:t>の受け渡し</w:t>
      </w:r>
    </w:p>
    <w:p w14:paraId="4C134AAA" w14:textId="597D8F8F" w:rsidR="0054031F" w:rsidRDefault="0054031F" w:rsidP="0092188B">
      <w:pPr>
        <w:pStyle w:val="a3"/>
        <w:numPr>
          <w:ilvl w:val="2"/>
          <w:numId w:val="1"/>
        </w:numPr>
        <w:ind w:leftChars="0" w:left="1276" w:hanging="425"/>
        <w:rPr>
          <w:rFonts w:asciiTheme="minorEastAsia" w:hAnsiTheme="minorEastAsia"/>
          <w:sz w:val="24"/>
          <w:szCs w:val="24"/>
        </w:rPr>
      </w:pPr>
      <w:r w:rsidRPr="00BF4E8F">
        <w:rPr>
          <w:rFonts w:asciiTheme="minorEastAsia" w:hAnsiTheme="minorEastAsia" w:hint="eastAsia"/>
          <w:sz w:val="24"/>
          <w:szCs w:val="24"/>
        </w:rPr>
        <w:t>連絡票</w:t>
      </w:r>
      <w:r w:rsidRPr="00BF4E8F">
        <w:rPr>
          <w:rFonts w:asciiTheme="minorEastAsia" w:hAnsiTheme="minorEastAsia" w:hint="eastAsia"/>
          <w:color w:val="FF0000"/>
          <w:sz w:val="24"/>
          <w:szCs w:val="24"/>
        </w:rPr>
        <w:t>(</w:t>
      </w:r>
      <w:r w:rsidR="005E6737" w:rsidRPr="00BF4E8F">
        <w:rPr>
          <w:rFonts w:asciiTheme="minorEastAsia" w:hAnsiTheme="minorEastAsia" w:hint="eastAsia"/>
          <w:color w:val="FF0000"/>
          <w:sz w:val="24"/>
          <w:szCs w:val="24"/>
        </w:rPr>
        <w:t>様式7</w:t>
      </w:r>
      <w:r w:rsidRPr="00BF4E8F">
        <w:rPr>
          <w:rFonts w:asciiTheme="minorEastAsia" w:hAnsiTheme="minorEastAsia" w:hint="eastAsia"/>
          <w:color w:val="FF0000"/>
          <w:sz w:val="24"/>
          <w:szCs w:val="24"/>
        </w:rPr>
        <w:t>)</w:t>
      </w:r>
      <w:r w:rsidRPr="00BF4E8F">
        <w:rPr>
          <w:rFonts w:asciiTheme="minorEastAsia" w:hAnsiTheme="minorEastAsia" w:hint="eastAsia"/>
          <w:sz w:val="24"/>
          <w:szCs w:val="24"/>
        </w:rPr>
        <w:t>に連絡事項を要点のみ簡潔に記載</w:t>
      </w:r>
    </w:p>
    <w:p w14:paraId="40F95550" w14:textId="3791431E" w:rsidR="00BF4E8F" w:rsidRPr="00BF4E8F" w:rsidRDefault="00BF4E8F" w:rsidP="0092188B">
      <w:pPr>
        <w:pStyle w:val="a3"/>
        <w:numPr>
          <w:ilvl w:val="2"/>
          <w:numId w:val="1"/>
        </w:numPr>
        <w:ind w:leftChars="0" w:left="1276" w:hanging="425"/>
        <w:rPr>
          <w:rFonts w:asciiTheme="minorEastAsia" w:hAnsiTheme="minorEastAsia"/>
          <w:sz w:val="24"/>
          <w:szCs w:val="24"/>
        </w:rPr>
      </w:pPr>
      <w:r w:rsidRPr="00236C30">
        <w:rPr>
          <w:rFonts w:asciiTheme="minorEastAsia" w:hAnsiTheme="minorEastAsia" w:hint="eastAsia"/>
          <w:sz w:val="24"/>
          <w:szCs w:val="24"/>
        </w:rPr>
        <w:t>介護者の評価表</w:t>
      </w:r>
      <w:r w:rsidRPr="006111AE">
        <w:rPr>
          <w:rFonts w:asciiTheme="minorEastAsia" w:hAnsiTheme="minorEastAsia" w:hint="eastAsia"/>
          <w:color w:val="FF0000"/>
          <w:sz w:val="24"/>
          <w:szCs w:val="24"/>
        </w:rPr>
        <w:t>(</w:t>
      </w:r>
      <w:r>
        <w:rPr>
          <w:rFonts w:asciiTheme="minorEastAsia" w:hAnsiTheme="minorEastAsia" w:hint="eastAsia"/>
          <w:color w:val="FF0000"/>
          <w:sz w:val="24"/>
          <w:szCs w:val="24"/>
        </w:rPr>
        <w:t>様式6</w:t>
      </w:r>
      <w:r w:rsidRPr="006111AE">
        <w:rPr>
          <w:rFonts w:asciiTheme="minorEastAsia" w:hAnsiTheme="minorEastAsia" w:hint="eastAsia"/>
          <w:color w:val="FF0000"/>
          <w:sz w:val="24"/>
          <w:szCs w:val="24"/>
        </w:rPr>
        <w:t>)</w:t>
      </w:r>
      <w:r>
        <w:rPr>
          <w:rFonts w:asciiTheme="minorEastAsia" w:hAnsiTheme="minorEastAsia" w:hint="eastAsia"/>
          <w:sz w:val="24"/>
          <w:szCs w:val="24"/>
        </w:rPr>
        <w:t>から病状変化を見極め</w:t>
      </w:r>
      <w:r w:rsidRPr="006111AE">
        <w:rPr>
          <w:rFonts w:asciiTheme="minorEastAsia" w:hAnsiTheme="minorEastAsia" w:hint="eastAsia"/>
          <w:sz w:val="24"/>
          <w:szCs w:val="24"/>
        </w:rPr>
        <w:t xml:space="preserve"> (</w:t>
      </w:r>
      <w:r>
        <w:rPr>
          <w:rFonts w:asciiTheme="minorEastAsia" w:hAnsiTheme="minorEastAsia" w:hint="eastAsia"/>
          <w:sz w:val="24"/>
          <w:szCs w:val="24"/>
        </w:rPr>
        <w:t>家族あるいは介護保険事業所等により3～6か月ごと</w:t>
      </w:r>
      <w:r w:rsidRPr="006111AE">
        <w:rPr>
          <w:rFonts w:asciiTheme="minorEastAsia" w:hAnsiTheme="minorEastAsia" w:hint="eastAsia"/>
          <w:sz w:val="24"/>
          <w:szCs w:val="24"/>
        </w:rPr>
        <w:t>あるいは変化出現時</w:t>
      </w:r>
      <w:r>
        <w:rPr>
          <w:rFonts w:asciiTheme="minorEastAsia" w:hAnsiTheme="minorEastAsia" w:hint="eastAsia"/>
          <w:sz w:val="24"/>
          <w:szCs w:val="24"/>
        </w:rPr>
        <w:t>に記載される</w:t>
      </w:r>
      <w:r w:rsidRPr="006111AE">
        <w:rPr>
          <w:rFonts w:asciiTheme="minorEastAsia" w:hAnsiTheme="minorEastAsia" w:hint="eastAsia"/>
          <w:sz w:val="24"/>
          <w:szCs w:val="24"/>
        </w:rPr>
        <w:t>)</w:t>
      </w:r>
      <w:r w:rsidR="00594576">
        <w:rPr>
          <w:rFonts w:asciiTheme="minorEastAsia" w:hAnsiTheme="minorEastAsia" w:hint="eastAsia"/>
          <w:sz w:val="24"/>
          <w:szCs w:val="24"/>
        </w:rPr>
        <w:t>，</w:t>
      </w:r>
      <w:r>
        <w:rPr>
          <w:rFonts w:asciiTheme="minorEastAsia" w:hAnsiTheme="minorEastAsia" w:hint="eastAsia"/>
          <w:sz w:val="24"/>
          <w:szCs w:val="24"/>
        </w:rPr>
        <w:t>それをかかりつけ医への治療アドバイスの参考とする</w:t>
      </w:r>
    </w:p>
    <w:p w14:paraId="63E40076" w14:textId="77777777" w:rsidR="008914EB" w:rsidRPr="006111AE" w:rsidRDefault="008914EB" w:rsidP="008914EB">
      <w:pPr>
        <w:pStyle w:val="a3"/>
        <w:numPr>
          <w:ilvl w:val="0"/>
          <w:numId w:val="1"/>
        </w:numPr>
        <w:ind w:leftChars="0"/>
        <w:rPr>
          <w:rFonts w:asciiTheme="minorEastAsia" w:hAnsiTheme="minorEastAsia"/>
          <w:sz w:val="24"/>
          <w:szCs w:val="24"/>
        </w:rPr>
      </w:pPr>
      <w:r w:rsidRPr="006111AE">
        <w:rPr>
          <w:rFonts w:asciiTheme="minorEastAsia" w:hAnsiTheme="minorEastAsia" w:hint="eastAsia"/>
          <w:color w:val="FF0000"/>
          <w:sz w:val="24"/>
          <w:szCs w:val="24"/>
        </w:rPr>
        <w:t>脳の健康ファイル</w:t>
      </w:r>
      <w:r w:rsidRPr="00236C30">
        <w:rPr>
          <w:rFonts w:asciiTheme="minorEastAsia" w:hAnsiTheme="minorEastAsia" w:hint="eastAsia"/>
          <w:sz w:val="24"/>
          <w:szCs w:val="24"/>
        </w:rPr>
        <w:t>使用法</w:t>
      </w:r>
    </w:p>
    <w:p w14:paraId="67921C1A" w14:textId="6839399F" w:rsidR="008914EB" w:rsidRPr="00D92D85" w:rsidRDefault="008914EB" w:rsidP="0092188B">
      <w:pPr>
        <w:pStyle w:val="a3"/>
        <w:numPr>
          <w:ilvl w:val="2"/>
          <w:numId w:val="1"/>
        </w:numPr>
        <w:ind w:leftChars="0" w:left="1276" w:hanging="425"/>
        <w:rPr>
          <w:rFonts w:asciiTheme="minorEastAsia" w:hAnsiTheme="minorEastAsia"/>
          <w:sz w:val="24"/>
          <w:szCs w:val="24"/>
        </w:rPr>
      </w:pPr>
      <w:r>
        <w:rPr>
          <w:rFonts w:asciiTheme="minorEastAsia" w:hAnsiTheme="minorEastAsia" w:hint="eastAsia"/>
          <w:sz w:val="24"/>
          <w:szCs w:val="24"/>
        </w:rPr>
        <w:t>このファイルを必要とし</w:t>
      </w:r>
      <w:r w:rsidR="00594576">
        <w:rPr>
          <w:rFonts w:asciiTheme="minorEastAsia" w:hAnsiTheme="minorEastAsia" w:hint="eastAsia"/>
          <w:sz w:val="24"/>
          <w:szCs w:val="24"/>
        </w:rPr>
        <w:t>，</w:t>
      </w:r>
      <w:r>
        <w:rPr>
          <w:rFonts w:asciiTheme="minorEastAsia" w:hAnsiTheme="minorEastAsia" w:hint="eastAsia"/>
          <w:sz w:val="24"/>
          <w:szCs w:val="24"/>
        </w:rPr>
        <w:t>本人あるいは</w:t>
      </w:r>
      <w:r w:rsidRPr="00D92D85">
        <w:rPr>
          <w:rFonts w:asciiTheme="minorEastAsia" w:hAnsiTheme="minorEastAsia" w:hint="eastAsia"/>
          <w:sz w:val="24"/>
          <w:szCs w:val="24"/>
        </w:rPr>
        <w:t>家族がその趣旨を理解</w:t>
      </w:r>
      <w:r>
        <w:rPr>
          <w:rFonts w:asciiTheme="minorEastAsia" w:hAnsiTheme="minorEastAsia" w:hint="eastAsia"/>
          <w:sz w:val="24"/>
          <w:szCs w:val="24"/>
        </w:rPr>
        <w:t>し</w:t>
      </w:r>
      <w:r w:rsidR="00594576">
        <w:rPr>
          <w:rFonts w:asciiTheme="minorEastAsia" w:hAnsiTheme="minorEastAsia" w:hint="eastAsia"/>
          <w:sz w:val="24"/>
          <w:szCs w:val="24"/>
        </w:rPr>
        <w:t>，</w:t>
      </w:r>
      <w:r w:rsidRPr="00D92D85">
        <w:rPr>
          <w:rFonts w:asciiTheme="minorEastAsia" w:hAnsiTheme="minorEastAsia" w:hint="eastAsia"/>
          <w:sz w:val="24"/>
          <w:szCs w:val="24"/>
        </w:rPr>
        <w:t>十分ファイル管理</w:t>
      </w:r>
      <w:r>
        <w:rPr>
          <w:rFonts w:asciiTheme="minorEastAsia" w:hAnsiTheme="minorEastAsia" w:hint="eastAsia"/>
          <w:sz w:val="24"/>
          <w:szCs w:val="24"/>
        </w:rPr>
        <w:t>ができることを確認の上</w:t>
      </w:r>
      <w:r w:rsidR="00594576">
        <w:rPr>
          <w:rFonts w:asciiTheme="minorEastAsia" w:hAnsiTheme="minorEastAsia" w:hint="eastAsia"/>
          <w:sz w:val="24"/>
          <w:szCs w:val="24"/>
        </w:rPr>
        <w:t>，</w:t>
      </w:r>
      <w:r w:rsidRPr="00D92D85">
        <w:rPr>
          <w:rFonts w:asciiTheme="minorEastAsia" w:hAnsiTheme="minorEastAsia" w:hint="eastAsia"/>
          <w:sz w:val="24"/>
          <w:szCs w:val="24"/>
        </w:rPr>
        <w:t>このファイルを</w:t>
      </w:r>
      <w:r>
        <w:rPr>
          <w:rFonts w:asciiTheme="minorEastAsia" w:hAnsiTheme="minorEastAsia" w:hint="eastAsia"/>
          <w:sz w:val="24"/>
          <w:szCs w:val="24"/>
        </w:rPr>
        <w:t>わたす</w:t>
      </w:r>
    </w:p>
    <w:p w14:paraId="6B4D10E5" w14:textId="77777777" w:rsidR="008914EB" w:rsidRPr="00D92D85"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認知症専門医療機関は</w:t>
      </w:r>
      <w:r>
        <w:rPr>
          <w:rFonts w:asciiTheme="minorEastAsia" w:hAnsiTheme="minorEastAsia" w:hint="eastAsia"/>
          <w:sz w:val="24"/>
          <w:szCs w:val="24"/>
        </w:rPr>
        <w:t>“</w:t>
      </w:r>
      <w:r w:rsidRPr="00D92D85">
        <w:rPr>
          <w:rFonts w:asciiTheme="minorEastAsia" w:hAnsiTheme="minorEastAsia" w:hint="eastAsia"/>
          <w:color w:val="FF0000"/>
          <w:sz w:val="24"/>
          <w:szCs w:val="24"/>
        </w:rPr>
        <w:t>あなたの脳の健康管理の流れ</w:t>
      </w:r>
      <w:r w:rsidRPr="00D92D85">
        <w:rPr>
          <w:rFonts w:asciiTheme="minorEastAsia" w:hAnsiTheme="minorEastAsia" w:hint="eastAsia"/>
          <w:sz w:val="24"/>
          <w:szCs w:val="24"/>
        </w:rPr>
        <w:t>”</w:t>
      </w:r>
      <w:r>
        <w:rPr>
          <w:rFonts w:asciiTheme="minorEastAsia" w:hAnsiTheme="minorEastAsia" w:hint="eastAsia"/>
          <w:sz w:val="24"/>
          <w:szCs w:val="24"/>
        </w:rPr>
        <w:t>でこのファイルの流れを説明する</w:t>
      </w:r>
    </w:p>
    <w:p w14:paraId="1578D34E" w14:textId="0312ADEB" w:rsidR="008914EB" w:rsidRPr="008914EB"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このファイルの持ち主の医療や介護に</w:t>
      </w:r>
      <w:r>
        <w:rPr>
          <w:rFonts w:asciiTheme="minorEastAsia" w:hAnsiTheme="minorEastAsia" w:hint="eastAsia"/>
          <w:sz w:val="24"/>
          <w:szCs w:val="24"/>
        </w:rPr>
        <w:t>関与する者</w:t>
      </w:r>
      <w:r w:rsidRPr="00D92D85">
        <w:rPr>
          <w:rFonts w:asciiTheme="minorEastAsia" w:hAnsiTheme="minorEastAsia" w:hint="eastAsia"/>
          <w:sz w:val="24"/>
          <w:szCs w:val="24"/>
        </w:rPr>
        <w:t>は名刺あるいは氏名</w:t>
      </w:r>
      <w:r w:rsidR="00594576">
        <w:rPr>
          <w:rFonts w:asciiTheme="minorEastAsia" w:hAnsiTheme="minorEastAsia" w:hint="eastAsia"/>
          <w:sz w:val="24"/>
          <w:szCs w:val="24"/>
        </w:rPr>
        <w:t>，</w:t>
      </w:r>
      <w:r w:rsidRPr="00D92D85">
        <w:rPr>
          <w:rFonts w:asciiTheme="minorEastAsia" w:hAnsiTheme="minorEastAsia" w:hint="eastAsia"/>
          <w:sz w:val="24"/>
          <w:szCs w:val="24"/>
        </w:rPr>
        <w:t>職種</w:t>
      </w:r>
      <w:r w:rsidR="00594576">
        <w:rPr>
          <w:rFonts w:asciiTheme="minorEastAsia" w:hAnsiTheme="minorEastAsia" w:hint="eastAsia"/>
          <w:sz w:val="24"/>
          <w:szCs w:val="24"/>
        </w:rPr>
        <w:t>，</w:t>
      </w:r>
      <w:r w:rsidRPr="00D92D85">
        <w:rPr>
          <w:rFonts w:asciiTheme="minorEastAsia" w:hAnsiTheme="minorEastAsia" w:hint="eastAsia"/>
          <w:sz w:val="24"/>
          <w:szCs w:val="24"/>
        </w:rPr>
        <w:t>住所</w:t>
      </w:r>
      <w:r w:rsidR="00594576">
        <w:rPr>
          <w:rFonts w:asciiTheme="minorEastAsia" w:hAnsiTheme="minorEastAsia" w:hint="eastAsia"/>
          <w:sz w:val="24"/>
          <w:szCs w:val="24"/>
        </w:rPr>
        <w:t>，</w:t>
      </w:r>
      <w:r w:rsidRPr="00D92D85">
        <w:rPr>
          <w:rFonts w:asciiTheme="minorEastAsia" w:hAnsiTheme="minorEastAsia" w:hint="eastAsia"/>
          <w:sz w:val="24"/>
          <w:szCs w:val="24"/>
        </w:rPr>
        <w:t>連絡</w:t>
      </w:r>
      <w:r w:rsidRPr="008914EB">
        <w:rPr>
          <w:rFonts w:asciiTheme="minorEastAsia" w:hAnsiTheme="minorEastAsia" w:hint="eastAsia"/>
          <w:sz w:val="24"/>
          <w:szCs w:val="24"/>
        </w:rPr>
        <w:t>先</w:t>
      </w:r>
      <w:r w:rsidR="00594576">
        <w:rPr>
          <w:rFonts w:asciiTheme="minorEastAsia" w:hAnsiTheme="minorEastAsia" w:hint="eastAsia"/>
          <w:sz w:val="24"/>
          <w:szCs w:val="24"/>
        </w:rPr>
        <w:t>，</w:t>
      </w:r>
      <w:r w:rsidRPr="008914EB">
        <w:rPr>
          <w:rFonts w:asciiTheme="minorEastAsia" w:hAnsiTheme="minorEastAsia" w:hint="eastAsia"/>
          <w:sz w:val="24"/>
          <w:szCs w:val="24"/>
        </w:rPr>
        <w:t>メールアドレス等を名刺サイズの用紙に記入し</w:t>
      </w:r>
      <w:r w:rsidR="00594576">
        <w:rPr>
          <w:rFonts w:asciiTheme="minorEastAsia" w:hAnsiTheme="minorEastAsia" w:hint="eastAsia"/>
          <w:sz w:val="24"/>
          <w:szCs w:val="24"/>
        </w:rPr>
        <w:t>，</w:t>
      </w:r>
      <w:r w:rsidRPr="008914EB">
        <w:rPr>
          <w:rFonts w:asciiTheme="minorEastAsia" w:hAnsiTheme="minorEastAsia" w:hint="eastAsia"/>
          <w:sz w:val="24"/>
          <w:szCs w:val="24"/>
        </w:rPr>
        <w:t>名刺入れに入れ</w:t>
      </w:r>
      <w:r>
        <w:rPr>
          <w:rFonts w:asciiTheme="minorEastAsia" w:hAnsiTheme="minorEastAsia" w:hint="eastAsia"/>
          <w:sz w:val="24"/>
          <w:szCs w:val="24"/>
        </w:rPr>
        <w:t>る</w:t>
      </w:r>
    </w:p>
    <w:p w14:paraId="574F21D0" w14:textId="3FF11C94" w:rsidR="008914EB" w:rsidRPr="00D92D85" w:rsidRDefault="008914EB" w:rsidP="0092188B">
      <w:pPr>
        <w:pStyle w:val="a3"/>
        <w:numPr>
          <w:ilvl w:val="2"/>
          <w:numId w:val="1"/>
        </w:numPr>
        <w:ind w:leftChars="0" w:left="1276" w:hanging="425"/>
        <w:rPr>
          <w:rFonts w:asciiTheme="minorEastAsia" w:hAnsiTheme="minorEastAsia"/>
          <w:sz w:val="24"/>
          <w:szCs w:val="24"/>
        </w:rPr>
      </w:pPr>
      <w:r w:rsidRPr="008914EB">
        <w:rPr>
          <w:rFonts w:asciiTheme="minorEastAsia" w:hAnsiTheme="minorEastAsia" w:hint="eastAsia"/>
          <w:color w:val="FF0000"/>
          <w:sz w:val="24"/>
          <w:szCs w:val="24"/>
        </w:rPr>
        <w:t>病状説明用紙</w:t>
      </w:r>
      <w:r w:rsidRPr="00D92D85">
        <w:rPr>
          <w:rFonts w:asciiTheme="minorEastAsia" w:hAnsiTheme="minorEastAsia" w:hint="eastAsia"/>
          <w:sz w:val="24"/>
          <w:szCs w:val="24"/>
        </w:rPr>
        <w:t>をファイル</w:t>
      </w:r>
      <w:r>
        <w:rPr>
          <w:rFonts w:asciiTheme="minorEastAsia" w:hAnsiTheme="minorEastAsia" w:hint="eastAsia"/>
          <w:sz w:val="24"/>
          <w:szCs w:val="24"/>
        </w:rPr>
        <w:t>する</w:t>
      </w:r>
    </w:p>
    <w:p w14:paraId="11D11789" w14:textId="5D435CBE" w:rsidR="008914EB" w:rsidRPr="00D92D85"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診療情報提供書（初回・再来）</w:t>
      </w:r>
      <w:r w:rsidRPr="008914EB">
        <w:rPr>
          <w:rFonts w:asciiTheme="minorEastAsia" w:hAnsiTheme="minorEastAsia" w:hint="eastAsia"/>
          <w:color w:val="FF0000"/>
          <w:sz w:val="24"/>
          <w:szCs w:val="24"/>
        </w:rPr>
        <w:t>様式3</w:t>
      </w:r>
      <w:r w:rsidRPr="00D92D85">
        <w:rPr>
          <w:rFonts w:asciiTheme="minorEastAsia" w:hAnsiTheme="minorEastAsia" w:hint="eastAsia"/>
          <w:sz w:val="24"/>
          <w:szCs w:val="24"/>
        </w:rPr>
        <w:t>をファイル</w:t>
      </w:r>
      <w:r>
        <w:rPr>
          <w:rFonts w:asciiTheme="minorEastAsia" w:hAnsiTheme="minorEastAsia" w:hint="eastAsia"/>
          <w:sz w:val="24"/>
          <w:szCs w:val="24"/>
        </w:rPr>
        <w:t>する</w:t>
      </w:r>
    </w:p>
    <w:p w14:paraId="691F1FE9" w14:textId="5990D8BF" w:rsidR="008914EB" w:rsidRPr="008914EB" w:rsidRDefault="008914EB" w:rsidP="0092188B">
      <w:pPr>
        <w:pStyle w:val="a3"/>
        <w:ind w:leftChars="0" w:left="1276"/>
        <w:rPr>
          <w:rFonts w:asciiTheme="minorEastAsia" w:hAnsiTheme="minorEastAsia"/>
          <w:sz w:val="24"/>
          <w:szCs w:val="24"/>
        </w:rPr>
      </w:pPr>
      <w:r w:rsidRPr="00D92D85">
        <w:rPr>
          <w:rFonts w:asciiTheme="minorEastAsia" w:hAnsiTheme="minorEastAsia" w:hint="eastAsia"/>
          <w:sz w:val="24"/>
          <w:szCs w:val="24"/>
        </w:rPr>
        <w:t>※ 2回目以降</w:t>
      </w:r>
      <w:r w:rsidR="00CD60BA">
        <w:rPr>
          <w:rFonts w:asciiTheme="minorEastAsia" w:hAnsiTheme="minorEastAsia" w:hint="eastAsia"/>
          <w:sz w:val="24"/>
          <w:szCs w:val="24"/>
        </w:rPr>
        <w:t>も同様に</w:t>
      </w:r>
      <w:r w:rsidRPr="00D92D85">
        <w:rPr>
          <w:rFonts w:asciiTheme="minorEastAsia" w:hAnsiTheme="minorEastAsia" w:hint="eastAsia"/>
          <w:sz w:val="24"/>
          <w:szCs w:val="24"/>
        </w:rPr>
        <w:t>ファイル</w:t>
      </w:r>
      <w:r>
        <w:rPr>
          <w:rFonts w:asciiTheme="minorEastAsia" w:hAnsiTheme="minorEastAsia" w:hint="eastAsia"/>
          <w:sz w:val="24"/>
          <w:szCs w:val="24"/>
        </w:rPr>
        <w:t>する</w:t>
      </w:r>
    </w:p>
    <w:p w14:paraId="6A1818CA" w14:textId="5C0B0795" w:rsidR="008914EB" w:rsidRPr="00D92D85"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lastRenderedPageBreak/>
        <w:t>診療情報提供書（報告用）</w:t>
      </w:r>
      <w:r w:rsidRPr="008914EB">
        <w:rPr>
          <w:rFonts w:asciiTheme="minorEastAsia" w:hAnsiTheme="minorEastAsia" w:hint="eastAsia"/>
          <w:color w:val="FF0000"/>
          <w:sz w:val="24"/>
          <w:szCs w:val="24"/>
        </w:rPr>
        <w:t>様式4</w:t>
      </w:r>
      <w:r w:rsidRPr="00D92D85">
        <w:rPr>
          <w:rFonts w:asciiTheme="minorEastAsia" w:hAnsiTheme="minorEastAsia" w:hint="eastAsia"/>
          <w:sz w:val="24"/>
          <w:szCs w:val="24"/>
        </w:rPr>
        <w:t>をファイル</w:t>
      </w:r>
      <w:r>
        <w:rPr>
          <w:rFonts w:asciiTheme="minorEastAsia" w:hAnsiTheme="minorEastAsia" w:hint="eastAsia"/>
          <w:sz w:val="24"/>
          <w:szCs w:val="24"/>
        </w:rPr>
        <w:t>する</w:t>
      </w:r>
    </w:p>
    <w:p w14:paraId="013ED959" w14:textId="5FC40302" w:rsidR="00CD60BA"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専門医療機関再診時</w:t>
      </w:r>
      <w:r w:rsidR="00594576">
        <w:rPr>
          <w:rFonts w:asciiTheme="minorEastAsia" w:hAnsiTheme="minorEastAsia" w:hint="eastAsia"/>
          <w:sz w:val="24"/>
          <w:szCs w:val="24"/>
        </w:rPr>
        <w:t>，</w:t>
      </w:r>
      <w:r w:rsidRPr="00D92D85">
        <w:rPr>
          <w:rFonts w:asciiTheme="minorEastAsia" w:hAnsiTheme="minorEastAsia" w:hint="eastAsia"/>
          <w:sz w:val="24"/>
          <w:szCs w:val="24"/>
        </w:rPr>
        <w:t>診察内容</w:t>
      </w:r>
      <w:r w:rsidR="00594576">
        <w:rPr>
          <w:rFonts w:asciiTheme="minorEastAsia" w:hAnsiTheme="minorEastAsia" w:hint="eastAsia"/>
          <w:sz w:val="24"/>
          <w:szCs w:val="24"/>
        </w:rPr>
        <w:t>，</w:t>
      </w:r>
      <w:r w:rsidRPr="00D92D85">
        <w:rPr>
          <w:rFonts w:asciiTheme="minorEastAsia" w:hAnsiTheme="minorEastAsia" w:hint="eastAsia"/>
          <w:sz w:val="24"/>
          <w:szCs w:val="24"/>
        </w:rPr>
        <w:t>検査所見</w:t>
      </w:r>
      <w:r w:rsidR="00594576">
        <w:rPr>
          <w:rFonts w:asciiTheme="minorEastAsia" w:hAnsiTheme="minorEastAsia" w:hint="eastAsia"/>
          <w:sz w:val="24"/>
          <w:szCs w:val="24"/>
        </w:rPr>
        <w:t>，</w:t>
      </w:r>
      <w:r w:rsidRPr="00D92D85">
        <w:rPr>
          <w:rFonts w:asciiTheme="minorEastAsia" w:hAnsiTheme="minorEastAsia" w:hint="eastAsia"/>
          <w:sz w:val="24"/>
          <w:szCs w:val="24"/>
        </w:rPr>
        <w:t>治療法の提案</w:t>
      </w:r>
      <w:r w:rsidR="00594576">
        <w:rPr>
          <w:rFonts w:asciiTheme="minorEastAsia" w:hAnsiTheme="minorEastAsia" w:hint="eastAsia"/>
          <w:sz w:val="24"/>
          <w:szCs w:val="24"/>
        </w:rPr>
        <w:t>，</w:t>
      </w:r>
      <w:r w:rsidRPr="00D92D85">
        <w:rPr>
          <w:rFonts w:asciiTheme="minorEastAsia" w:hAnsiTheme="minorEastAsia" w:hint="eastAsia"/>
          <w:sz w:val="24"/>
          <w:szCs w:val="24"/>
        </w:rPr>
        <w:t>follow先・次回受診日時</w:t>
      </w:r>
      <w:r w:rsidR="00594576">
        <w:rPr>
          <w:rFonts w:asciiTheme="minorEastAsia" w:hAnsiTheme="minorEastAsia" w:hint="eastAsia"/>
          <w:sz w:val="24"/>
          <w:szCs w:val="24"/>
        </w:rPr>
        <w:t>，</w:t>
      </w:r>
      <w:r w:rsidRPr="00D92D85">
        <w:rPr>
          <w:rFonts w:asciiTheme="minorEastAsia" w:hAnsiTheme="minorEastAsia" w:hint="eastAsia"/>
          <w:sz w:val="24"/>
          <w:szCs w:val="24"/>
        </w:rPr>
        <w:t>その</w:t>
      </w:r>
      <w:r w:rsidRPr="008914EB">
        <w:rPr>
          <w:rFonts w:asciiTheme="minorEastAsia" w:hAnsiTheme="minorEastAsia" w:hint="eastAsia"/>
          <w:sz w:val="24"/>
          <w:szCs w:val="24"/>
        </w:rPr>
        <w:t>他</w:t>
      </w:r>
      <w:r>
        <w:rPr>
          <w:rFonts w:asciiTheme="minorEastAsia" w:hAnsiTheme="minorEastAsia" w:hint="eastAsia"/>
          <w:sz w:val="24"/>
          <w:szCs w:val="24"/>
        </w:rPr>
        <w:t>気付いた</w:t>
      </w:r>
      <w:r w:rsidRPr="008914EB">
        <w:rPr>
          <w:rFonts w:asciiTheme="minorEastAsia" w:hAnsiTheme="minorEastAsia" w:hint="eastAsia"/>
          <w:sz w:val="24"/>
          <w:szCs w:val="24"/>
        </w:rPr>
        <w:t>点</w:t>
      </w:r>
      <w:r>
        <w:rPr>
          <w:rFonts w:asciiTheme="minorEastAsia" w:hAnsiTheme="minorEastAsia" w:hint="eastAsia"/>
          <w:sz w:val="24"/>
          <w:szCs w:val="24"/>
        </w:rPr>
        <w:t>は</w:t>
      </w:r>
      <w:r w:rsidRPr="008914EB">
        <w:rPr>
          <w:rFonts w:asciiTheme="minorEastAsia" w:hAnsiTheme="minorEastAsia" w:hint="eastAsia"/>
          <w:sz w:val="24"/>
          <w:szCs w:val="24"/>
        </w:rPr>
        <w:t>様式5に記入</w:t>
      </w:r>
      <w:r>
        <w:rPr>
          <w:rFonts w:asciiTheme="minorEastAsia" w:hAnsiTheme="minorEastAsia" w:hint="eastAsia"/>
          <w:sz w:val="24"/>
          <w:szCs w:val="24"/>
        </w:rPr>
        <w:t>する</w:t>
      </w:r>
      <w:r w:rsidR="00594576">
        <w:rPr>
          <w:rFonts w:asciiTheme="minorEastAsia" w:hAnsiTheme="minorEastAsia" w:hint="eastAsia"/>
          <w:sz w:val="24"/>
          <w:szCs w:val="24"/>
        </w:rPr>
        <w:t>．</w:t>
      </w:r>
      <w:r w:rsidRPr="008914EB">
        <w:rPr>
          <w:rFonts w:asciiTheme="minorEastAsia" w:hAnsiTheme="minorEastAsia" w:hint="eastAsia"/>
          <w:sz w:val="24"/>
          <w:szCs w:val="24"/>
        </w:rPr>
        <w:t>画像検査専門機関に画像検査を依頼した場合は</w:t>
      </w:r>
      <w:r w:rsidR="00594576">
        <w:rPr>
          <w:rFonts w:asciiTheme="minorEastAsia" w:hAnsiTheme="minorEastAsia" w:hint="eastAsia"/>
          <w:sz w:val="24"/>
          <w:szCs w:val="24"/>
        </w:rPr>
        <w:t>，</w:t>
      </w:r>
      <w:r w:rsidRPr="008914EB">
        <w:rPr>
          <w:rFonts w:asciiTheme="minorEastAsia" w:hAnsiTheme="minorEastAsia" w:hint="eastAsia"/>
          <w:sz w:val="24"/>
          <w:szCs w:val="24"/>
        </w:rPr>
        <w:t>施行した日付とその有無を様式5のチェックボックスにチェックし</w:t>
      </w:r>
      <w:r w:rsidR="00594576">
        <w:rPr>
          <w:rFonts w:asciiTheme="minorEastAsia" w:hAnsiTheme="minorEastAsia" w:hint="eastAsia"/>
          <w:sz w:val="24"/>
          <w:szCs w:val="24"/>
        </w:rPr>
        <w:t>，</w:t>
      </w:r>
      <w:r w:rsidRPr="008914EB">
        <w:rPr>
          <w:rFonts w:asciiTheme="minorEastAsia" w:hAnsiTheme="minorEastAsia" w:hint="eastAsia"/>
          <w:sz w:val="24"/>
          <w:szCs w:val="24"/>
        </w:rPr>
        <w:t>画像検査報告書のコピーをファイル</w:t>
      </w:r>
      <w:r>
        <w:rPr>
          <w:rFonts w:asciiTheme="minorEastAsia" w:hAnsiTheme="minorEastAsia" w:hint="eastAsia"/>
          <w:sz w:val="24"/>
          <w:szCs w:val="24"/>
        </w:rPr>
        <w:t>する</w:t>
      </w:r>
      <w:r w:rsidR="00594576">
        <w:rPr>
          <w:rFonts w:asciiTheme="minorEastAsia" w:hAnsiTheme="minorEastAsia" w:hint="eastAsia"/>
          <w:sz w:val="24"/>
          <w:szCs w:val="24"/>
        </w:rPr>
        <w:t>．</w:t>
      </w:r>
      <w:r w:rsidR="00E11932">
        <w:rPr>
          <w:rFonts w:asciiTheme="minorEastAsia" w:hAnsiTheme="minorEastAsia"/>
          <w:sz w:val="24"/>
          <w:szCs w:val="24"/>
        </w:rPr>
        <w:t xml:space="preserve"> </w:t>
      </w:r>
    </w:p>
    <w:p w14:paraId="21A85231" w14:textId="6D98C2F7" w:rsidR="008914EB" w:rsidRPr="008914EB" w:rsidRDefault="00CD60BA" w:rsidP="0092188B">
      <w:pPr>
        <w:pStyle w:val="a3"/>
        <w:numPr>
          <w:ilvl w:val="2"/>
          <w:numId w:val="1"/>
        </w:numPr>
        <w:ind w:leftChars="0" w:left="1276" w:hanging="425"/>
        <w:rPr>
          <w:rFonts w:asciiTheme="minorEastAsia" w:hAnsiTheme="minorEastAsia"/>
          <w:sz w:val="24"/>
          <w:szCs w:val="24"/>
        </w:rPr>
      </w:pPr>
      <w:r w:rsidRPr="00740845">
        <w:rPr>
          <w:rFonts w:asciiTheme="minorEastAsia" w:hAnsiTheme="minorEastAsia" w:hint="eastAsia"/>
          <w:sz w:val="24"/>
          <w:szCs w:val="24"/>
        </w:rPr>
        <w:t>家族あるいは介護保険事業所等で</w:t>
      </w:r>
      <w:r w:rsidR="00594576">
        <w:rPr>
          <w:rFonts w:asciiTheme="minorEastAsia" w:hAnsiTheme="minorEastAsia" w:hint="eastAsia"/>
          <w:sz w:val="24"/>
          <w:szCs w:val="24"/>
        </w:rPr>
        <w:t>，</w:t>
      </w:r>
      <w:r w:rsidRPr="00740845">
        <w:rPr>
          <w:rFonts w:asciiTheme="minorEastAsia" w:hAnsiTheme="minorEastAsia" w:hint="eastAsia"/>
          <w:sz w:val="24"/>
          <w:szCs w:val="24"/>
        </w:rPr>
        <w:t>3～6か月ごとに認知機能評価スケール（</w:t>
      </w:r>
      <w:r w:rsidRPr="002D4BFC">
        <w:rPr>
          <w:rFonts w:asciiTheme="minorEastAsia" w:hAnsiTheme="minorEastAsia" w:hint="eastAsia"/>
          <w:color w:val="FF0000"/>
          <w:sz w:val="24"/>
          <w:szCs w:val="24"/>
        </w:rPr>
        <w:t>Mスケール</w:t>
      </w:r>
      <w:r w:rsidRPr="00740845">
        <w:rPr>
          <w:rFonts w:asciiTheme="minorEastAsia" w:hAnsiTheme="minorEastAsia" w:hint="eastAsia"/>
          <w:sz w:val="24"/>
          <w:szCs w:val="24"/>
        </w:rPr>
        <w:t>）及び日常生活動作評価スケール（</w:t>
      </w:r>
      <w:r w:rsidRPr="002D4BFC">
        <w:rPr>
          <w:rFonts w:asciiTheme="minorEastAsia" w:hAnsiTheme="minorEastAsia" w:hint="eastAsia"/>
          <w:color w:val="FF0000"/>
          <w:sz w:val="24"/>
          <w:szCs w:val="24"/>
        </w:rPr>
        <w:t>Aスケール</w:t>
      </w:r>
      <w:r w:rsidRPr="00740845">
        <w:rPr>
          <w:rFonts w:asciiTheme="minorEastAsia" w:hAnsiTheme="minorEastAsia" w:hint="eastAsia"/>
          <w:sz w:val="24"/>
          <w:szCs w:val="24"/>
        </w:rPr>
        <w:t>）の近い状態を選び</w:t>
      </w:r>
      <w:r w:rsidR="00594576">
        <w:rPr>
          <w:rFonts w:asciiTheme="minorEastAsia" w:hAnsiTheme="minorEastAsia" w:hint="eastAsia"/>
          <w:sz w:val="24"/>
          <w:szCs w:val="24"/>
        </w:rPr>
        <w:t>，</w:t>
      </w:r>
      <w:r w:rsidRPr="00740845">
        <w:rPr>
          <w:rFonts w:asciiTheme="minorEastAsia" w:hAnsiTheme="minorEastAsia" w:hint="eastAsia"/>
          <w:sz w:val="24"/>
          <w:szCs w:val="24"/>
        </w:rPr>
        <w:t>項目ごとの評価点を介護者の評価表</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に記入</w:t>
      </w:r>
      <w:r>
        <w:rPr>
          <w:rFonts w:asciiTheme="minorEastAsia" w:hAnsiTheme="minorEastAsia" w:hint="eastAsia"/>
          <w:sz w:val="24"/>
          <w:szCs w:val="24"/>
        </w:rPr>
        <w:t>し</w:t>
      </w:r>
      <w:r w:rsidR="00594576">
        <w:rPr>
          <w:rFonts w:asciiTheme="minorEastAsia" w:hAnsiTheme="minorEastAsia" w:hint="eastAsia"/>
          <w:sz w:val="24"/>
          <w:szCs w:val="24"/>
        </w:rPr>
        <w:t>，</w:t>
      </w:r>
      <w:r w:rsidRPr="002D4BFC">
        <w:rPr>
          <w:rFonts w:asciiTheme="minorEastAsia" w:hAnsiTheme="minorEastAsia" w:hint="eastAsia"/>
          <w:color w:val="FF0000"/>
          <w:sz w:val="24"/>
          <w:szCs w:val="24"/>
        </w:rPr>
        <w:t>Mスケール</w:t>
      </w:r>
      <w:r w:rsidRPr="00740845">
        <w:rPr>
          <w:rFonts w:asciiTheme="minorEastAsia" w:hAnsiTheme="minorEastAsia" w:hint="eastAsia"/>
          <w:sz w:val="24"/>
          <w:szCs w:val="24"/>
        </w:rPr>
        <w:t>及び</w:t>
      </w:r>
      <w:r w:rsidRPr="002D4BFC">
        <w:rPr>
          <w:rFonts w:asciiTheme="minorEastAsia" w:hAnsiTheme="minorEastAsia" w:hint="eastAsia"/>
          <w:color w:val="FF0000"/>
          <w:sz w:val="24"/>
          <w:szCs w:val="24"/>
        </w:rPr>
        <w:t>Aスケール</w:t>
      </w:r>
      <w:r w:rsidRPr="00740845">
        <w:rPr>
          <w:rFonts w:asciiTheme="minorEastAsia" w:hAnsiTheme="minorEastAsia" w:hint="eastAsia"/>
          <w:sz w:val="24"/>
          <w:szCs w:val="24"/>
        </w:rPr>
        <w:t>ごとに合計点を集計し記入する</w:t>
      </w:r>
      <w:r>
        <w:rPr>
          <w:rFonts w:asciiTheme="minorEastAsia" w:hAnsiTheme="minorEastAsia" w:hint="eastAsia"/>
          <w:sz w:val="24"/>
          <w:szCs w:val="24"/>
        </w:rPr>
        <w:t>ことになっている</w:t>
      </w:r>
      <w:r w:rsidR="00594576">
        <w:rPr>
          <w:rFonts w:asciiTheme="minorEastAsia" w:hAnsiTheme="minorEastAsia" w:hint="eastAsia"/>
          <w:sz w:val="24"/>
          <w:szCs w:val="24"/>
        </w:rPr>
        <w:t>．</w:t>
      </w:r>
      <w:r w:rsidRPr="00740845">
        <w:rPr>
          <w:rFonts w:asciiTheme="minorEastAsia" w:hAnsiTheme="minorEastAsia" w:hint="eastAsia"/>
          <w:sz w:val="24"/>
          <w:szCs w:val="24"/>
        </w:rPr>
        <w:t>認知症の行動・心理症状があれば</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の該当する症状をチェック</w:t>
      </w:r>
      <w:r>
        <w:rPr>
          <w:rFonts w:asciiTheme="minorEastAsia" w:hAnsiTheme="minorEastAsia" w:hint="eastAsia"/>
          <w:sz w:val="24"/>
          <w:szCs w:val="24"/>
        </w:rPr>
        <w:t>され</w:t>
      </w:r>
      <w:r w:rsidR="00594576">
        <w:rPr>
          <w:rFonts w:asciiTheme="minorEastAsia" w:hAnsiTheme="minorEastAsia" w:hint="eastAsia"/>
          <w:sz w:val="24"/>
          <w:szCs w:val="24"/>
        </w:rPr>
        <w:t>，</w:t>
      </w:r>
      <w:r w:rsidRPr="00740845">
        <w:rPr>
          <w:rFonts w:asciiTheme="minorEastAsia" w:hAnsiTheme="minorEastAsia" w:hint="eastAsia"/>
          <w:sz w:val="24"/>
          <w:szCs w:val="24"/>
        </w:rPr>
        <w:t>その他の事項は</w:t>
      </w:r>
      <w:r w:rsidRPr="002D4BFC">
        <w:rPr>
          <w:rFonts w:asciiTheme="minorEastAsia" w:hAnsiTheme="minorEastAsia" w:hint="eastAsia"/>
          <w:color w:val="FF0000"/>
          <w:sz w:val="24"/>
          <w:szCs w:val="24"/>
        </w:rPr>
        <w:t>様式6</w:t>
      </w:r>
      <w:r w:rsidRPr="00740845">
        <w:rPr>
          <w:rFonts w:asciiTheme="minorEastAsia" w:hAnsiTheme="minorEastAsia" w:hint="eastAsia"/>
          <w:sz w:val="24"/>
          <w:szCs w:val="24"/>
        </w:rPr>
        <w:t>の備考欄に記入</w:t>
      </w:r>
      <w:r>
        <w:rPr>
          <w:rFonts w:asciiTheme="minorEastAsia" w:hAnsiTheme="minorEastAsia" w:hint="eastAsia"/>
          <w:sz w:val="24"/>
          <w:szCs w:val="24"/>
        </w:rPr>
        <w:t>される</w:t>
      </w:r>
      <w:r w:rsidR="00594576">
        <w:rPr>
          <w:rFonts w:asciiTheme="minorEastAsia" w:hAnsiTheme="minorEastAsia" w:hint="eastAsia"/>
          <w:sz w:val="24"/>
          <w:szCs w:val="24"/>
        </w:rPr>
        <w:t>．</w:t>
      </w:r>
      <w:r w:rsidRPr="002D4BFC">
        <w:rPr>
          <w:rFonts w:asciiTheme="minorEastAsia" w:hAnsiTheme="minorEastAsia" w:hint="eastAsia"/>
          <w:color w:val="FF0000"/>
          <w:sz w:val="24"/>
          <w:szCs w:val="24"/>
        </w:rPr>
        <w:t>様式6</w:t>
      </w:r>
      <w:r>
        <w:rPr>
          <w:rFonts w:asciiTheme="minorEastAsia" w:hAnsiTheme="minorEastAsia" w:hint="eastAsia"/>
          <w:sz w:val="24"/>
          <w:szCs w:val="24"/>
        </w:rPr>
        <w:t>の変化から</w:t>
      </w:r>
      <w:r w:rsidR="00594576">
        <w:rPr>
          <w:rFonts w:asciiTheme="minorEastAsia" w:hAnsiTheme="minorEastAsia" w:hint="eastAsia"/>
          <w:sz w:val="24"/>
          <w:szCs w:val="24"/>
        </w:rPr>
        <w:t>，</w:t>
      </w:r>
      <w:r>
        <w:rPr>
          <w:rFonts w:asciiTheme="minorEastAsia" w:hAnsiTheme="minorEastAsia" w:hint="eastAsia"/>
          <w:sz w:val="24"/>
          <w:szCs w:val="24"/>
        </w:rPr>
        <w:t>治療方針の変更などの参考とする</w:t>
      </w:r>
    </w:p>
    <w:p w14:paraId="4D5D17D0" w14:textId="6CAF5F62" w:rsidR="008914EB" w:rsidRPr="008914EB"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各機関への連絡事項は</w:t>
      </w:r>
      <w:r w:rsidRPr="008914EB">
        <w:rPr>
          <w:rFonts w:asciiTheme="minorEastAsia" w:hAnsiTheme="minorEastAsia" w:hint="eastAsia"/>
          <w:color w:val="FF0000"/>
          <w:sz w:val="24"/>
          <w:szCs w:val="24"/>
        </w:rPr>
        <w:t>様式7</w:t>
      </w:r>
      <w:r w:rsidRPr="00D92D85">
        <w:rPr>
          <w:rFonts w:asciiTheme="minorEastAsia" w:hAnsiTheme="minorEastAsia" w:hint="eastAsia"/>
          <w:sz w:val="24"/>
          <w:szCs w:val="24"/>
        </w:rPr>
        <w:t>に記載し</w:t>
      </w:r>
      <w:r w:rsidR="00594576">
        <w:rPr>
          <w:rFonts w:asciiTheme="minorEastAsia" w:hAnsiTheme="minorEastAsia" w:hint="eastAsia"/>
          <w:sz w:val="24"/>
          <w:szCs w:val="24"/>
        </w:rPr>
        <w:t>，</w:t>
      </w:r>
      <w:r w:rsidRPr="00D92D85">
        <w:rPr>
          <w:rFonts w:asciiTheme="minorEastAsia" w:hAnsiTheme="minorEastAsia" w:hint="eastAsia"/>
          <w:sz w:val="24"/>
          <w:szCs w:val="24"/>
        </w:rPr>
        <w:t>連絡を受けた側はそれに対する返事を報告内容の欄</w:t>
      </w:r>
      <w:r w:rsidRPr="008914EB">
        <w:rPr>
          <w:rFonts w:asciiTheme="minorEastAsia" w:hAnsiTheme="minorEastAsia" w:hint="eastAsia"/>
          <w:sz w:val="24"/>
          <w:szCs w:val="24"/>
        </w:rPr>
        <w:t>に記載</w:t>
      </w:r>
      <w:r>
        <w:rPr>
          <w:rFonts w:asciiTheme="minorEastAsia" w:hAnsiTheme="minorEastAsia" w:hint="eastAsia"/>
          <w:sz w:val="24"/>
          <w:szCs w:val="24"/>
        </w:rPr>
        <w:t>する</w:t>
      </w:r>
      <w:r w:rsidRPr="008914EB">
        <w:rPr>
          <w:rFonts w:asciiTheme="minorEastAsia" w:hAnsiTheme="minorEastAsia" w:hint="eastAsia"/>
          <w:sz w:val="24"/>
          <w:szCs w:val="24"/>
        </w:rPr>
        <w:t>（記入例参照）</w:t>
      </w:r>
    </w:p>
    <w:p w14:paraId="4DDF610E" w14:textId="77777777" w:rsidR="00F418C7" w:rsidRDefault="008914EB" w:rsidP="0092188B">
      <w:pPr>
        <w:pStyle w:val="a3"/>
        <w:numPr>
          <w:ilvl w:val="2"/>
          <w:numId w:val="1"/>
        </w:numPr>
        <w:ind w:leftChars="0" w:left="1276" w:hanging="425"/>
        <w:rPr>
          <w:rFonts w:asciiTheme="minorEastAsia" w:hAnsiTheme="minorEastAsia"/>
          <w:sz w:val="24"/>
          <w:szCs w:val="24"/>
        </w:rPr>
      </w:pPr>
      <w:r w:rsidRPr="00D92D85">
        <w:rPr>
          <w:rFonts w:asciiTheme="minorEastAsia" w:hAnsiTheme="minorEastAsia" w:hint="eastAsia"/>
          <w:sz w:val="24"/>
          <w:szCs w:val="24"/>
        </w:rPr>
        <w:t>ファイルに綴じられない用紙等はクリアファイルに入れ</w:t>
      </w:r>
      <w:r>
        <w:rPr>
          <w:rFonts w:asciiTheme="minorEastAsia" w:hAnsiTheme="minorEastAsia" w:hint="eastAsia"/>
          <w:sz w:val="24"/>
          <w:szCs w:val="24"/>
        </w:rPr>
        <w:t>る</w:t>
      </w:r>
    </w:p>
    <w:p w14:paraId="62C3004F" w14:textId="4A8EF025" w:rsidR="002F0C3B" w:rsidRPr="00CF01B6" w:rsidRDefault="00F418C7" w:rsidP="002F0C3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は個人情報がきわめて多いため，紛失には十分気を付け，持ち歩く際は付属の袋に入れて介護者が持つよう指導する．</w:t>
      </w:r>
    </w:p>
    <w:p w14:paraId="62906B65" w14:textId="4D168668" w:rsidR="00CF01B6" w:rsidRPr="00CF01B6" w:rsidRDefault="00CF01B6" w:rsidP="002F0C3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様式3，4，5，7</w:t>
      </w:r>
      <w:r>
        <w:rPr>
          <w:rFonts w:asciiTheme="minorEastAsia" w:hAnsiTheme="minorEastAsia" w:hint="eastAsia"/>
          <w:kern w:val="0"/>
          <w:sz w:val="24"/>
          <w:szCs w:val="24"/>
        </w:rPr>
        <w:t>あるいは</w:t>
      </w: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が必要な場合は，部数を</w:t>
      </w:r>
      <w:r w:rsidR="00646219">
        <w:rPr>
          <w:rFonts w:asciiTheme="minorEastAsia" w:hAnsiTheme="minorEastAsia" w:hint="eastAsia"/>
          <w:kern w:val="0"/>
          <w:sz w:val="24"/>
          <w:szCs w:val="24"/>
        </w:rPr>
        <w:t>黒川病院医療相談室</w:t>
      </w:r>
      <w:r>
        <w:rPr>
          <w:rFonts w:asciiTheme="minorEastAsia" w:hAnsiTheme="minorEastAsia" w:hint="eastAsia"/>
          <w:kern w:val="0"/>
          <w:sz w:val="24"/>
          <w:szCs w:val="24"/>
        </w:rPr>
        <w:t>へ請求する</w:t>
      </w:r>
    </w:p>
    <w:p w14:paraId="073DD211" w14:textId="39EE974A" w:rsidR="00CF01B6" w:rsidRPr="00E22484" w:rsidRDefault="00CF01B6" w:rsidP="002F0C3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様式3，4，5，7</w:t>
      </w:r>
      <w:r w:rsidRPr="00CF01B6">
        <w:rPr>
          <w:rFonts w:asciiTheme="minorEastAsia" w:hAnsiTheme="minorEastAsia" w:hint="eastAsia"/>
          <w:kern w:val="0"/>
          <w:sz w:val="24"/>
          <w:szCs w:val="24"/>
        </w:rPr>
        <w:t>は</w:t>
      </w:r>
      <w:r>
        <w:rPr>
          <w:rFonts w:asciiTheme="minorEastAsia" w:hAnsiTheme="minorEastAsia" w:hint="eastAsia"/>
          <w:kern w:val="0"/>
          <w:sz w:val="24"/>
          <w:szCs w:val="24"/>
        </w:rPr>
        <w:t>医師会ホームページよりダウンロードすることもできる（ダウンロードする場合，</w:t>
      </w:r>
      <w:r w:rsidRPr="00CF01B6">
        <w:rPr>
          <w:rFonts w:asciiTheme="minorEastAsia" w:hAnsiTheme="minorEastAsia" w:hint="eastAsia"/>
          <w:color w:val="FF0000"/>
          <w:kern w:val="0"/>
          <w:sz w:val="24"/>
          <w:szCs w:val="24"/>
        </w:rPr>
        <w:t>様式3，4</w:t>
      </w:r>
      <w:r>
        <w:rPr>
          <w:rFonts w:asciiTheme="minorEastAsia" w:hAnsiTheme="minorEastAsia" w:hint="eastAsia"/>
          <w:kern w:val="0"/>
          <w:sz w:val="24"/>
          <w:szCs w:val="24"/>
        </w:rPr>
        <w:t>に関しては情報提供先用及び</w:t>
      </w: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添付用のコピーを取る）</w:t>
      </w:r>
    </w:p>
    <w:p w14:paraId="65C36630" w14:textId="591651DB" w:rsidR="00E22484" w:rsidRPr="00CF01B6" w:rsidRDefault="00E22484" w:rsidP="002F0C3B">
      <w:pPr>
        <w:pStyle w:val="a3"/>
        <w:numPr>
          <w:ilvl w:val="2"/>
          <w:numId w:val="1"/>
        </w:numPr>
        <w:ind w:leftChars="0" w:left="1276" w:hanging="425"/>
        <w:rPr>
          <w:rFonts w:asciiTheme="minorEastAsia" w:hAnsiTheme="minorEastAsia"/>
          <w:sz w:val="24"/>
          <w:szCs w:val="24"/>
        </w:rPr>
      </w:pP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表紙の右肩の番号は今回作成されたファイルの通し番号となっています．患者に初めてファイルを手渡した医療機関は，ファイルの通し番号，患者氏名，生年月日，自院のID番号などファイル番号と患者属性が一致できるよう，台帳などに残しておいてください．</w:t>
      </w:r>
      <w:r>
        <w:rPr>
          <w:rFonts w:asciiTheme="minorEastAsia" w:hAnsiTheme="minorEastAsia" w:hint="eastAsia"/>
          <w:color w:val="FF0000"/>
          <w:kern w:val="0"/>
          <w:sz w:val="24"/>
          <w:szCs w:val="24"/>
        </w:rPr>
        <w:t>脳の健康ファイル</w:t>
      </w:r>
      <w:r>
        <w:rPr>
          <w:rFonts w:asciiTheme="minorEastAsia" w:hAnsiTheme="minorEastAsia" w:hint="eastAsia"/>
          <w:kern w:val="0"/>
          <w:sz w:val="24"/>
          <w:szCs w:val="24"/>
        </w:rPr>
        <w:t>より得られたデータの分析が，認知症に関する医療や介護の発展に寄与する可能性があります．</w:t>
      </w:r>
    </w:p>
    <w:p w14:paraId="650C8979" w14:textId="77777777" w:rsidR="00CF01B6" w:rsidRDefault="00CF01B6" w:rsidP="00CF01B6">
      <w:pPr>
        <w:pStyle w:val="a3"/>
        <w:ind w:leftChars="0" w:left="1276"/>
        <w:rPr>
          <w:rFonts w:asciiTheme="minorEastAsia" w:hAnsiTheme="minorEastAsia"/>
          <w:sz w:val="24"/>
          <w:szCs w:val="24"/>
        </w:rPr>
      </w:pPr>
    </w:p>
    <w:p w14:paraId="7829172E" w14:textId="77777777" w:rsidR="002F0C3B" w:rsidRDefault="002F0C3B" w:rsidP="002F0C3B">
      <w:pPr>
        <w:autoSpaceDE w:val="0"/>
        <w:autoSpaceDN w:val="0"/>
        <w:adjustRightInd w:val="0"/>
        <w:ind w:left="3401" w:hangingChars="1417" w:hanging="3401"/>
        <w:jc w:val="left"/>
        <w:rPr>
          <w:rFonts w:asciiTheme="minorEastAsia" w:hAnsiTheme="minorEastAsia"/>
          <w:sz w:val="24"/>
          <w:szCs w:val="24"/>
        </w:rPr>
      </w:pPr>
      <w:r>
        <w:rPr>
          <w:rFonts w:asciiTheme="minorEastAsia" w:hAnsiTheme="minorEastAsia" w:hint="eastAsia"/>
          <w:sz w:val="24"/>
          <w:szCs w:val="24"/>
        </w:rPr>
        <w:tab/>
        <w:t>連絡先</w:t>
      </w:r>
    </w:p>
    <w:p w14:paraId="5B6B3F16" w14:textId="77777777" w:rsidR="002F0C3B" w:rsidRPr="00E00FDF" w:rsidRDefault="002F0C3B" w:rsidP="002F0C3B">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Medium-90msp-RKSJ-H-I" w:hint="eastAsia"/>
          <w:kern w:val="0"/>
          <w:sz w:val="22"/>
        </w:rPr>
        <w:tab/>
      </w:r>
      <w:r w:rsidRPr="00E00FDF">
        <w:rPr>
          <w:rFonts w:asciiTheme="minorEastAsia" w:hAnsiTheme="minorEastAsia" w:cs="ShinGoPro-Medium-90msp-RKSJ-H-I" w:hint="eastAsia"/>
          <w:kern w:val="0"/>
          <w:sz w:val="22"/>
        </w:rPr>
        <w:t>黒川病院　医療相談室</w:t>
      </w:r>
    </w:p>
    <w:p w14:paraId="3C60271A" w14:textId="77777777" w:rsidR="002F0C3B" w:rsidRPr="00E00FDF" w:rsidRDefault="002F0C3B" w:rsidP="002F0C3B">
      <w:pPr>
        <w:autoSpaceDE w:val="0"/>
        <w:autoSpaceDN w:val="0"/>
        <w:adjustRightInd w:val="0"/>
        <w:ind w:left="3117" w:hangingChars="1417" w:hanging="3117"/>
        <w:jc w:val="left"/>
        <w:rPr>
          <w:rFonts w:asciiTheme="minorEastAsia" w:hAnsiTheme="minorEastAsia" w:cs="ShinGoPro-Light-90msp-RKSJ-H-Id"/>
          <w:kern w:val="0"/>
          <w:sz w:val="22"/>
        </w:rPr>
      </w:pPr>
      <w:r>
        <w:rPr>
          <w:rFonts w:asciiTheme="minorEastAsia" w:hAnsiTheme="minorEastAsia" w:cs="ShinGoPro-Light-90msp-RKSJ-H-Id" w:hint="eastAsia"/>
          <w:kern w:val="0"/>
          <w:sz w:val="22"/>
        </w:rPr>
        <w:tab/>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959</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2805</w:t>
      </w:r>
      <w:r w:rsidRPr="00E00FDF">
        <w:rPr>
          <w:rFonts w:asciiTheme="minorEastAsia" w:hAnsiTheme="minorEastAsia" w:cs="ShinGoPro-Light-90msp-RKSJ-H-Id" w:hint="eastAsia"/>
          <w:kern w:val="0"/>
          <w:sz w:val="22"/>
        </w:rPr>
        <w:t xml:space="preserve">　胎内市下館字大開</w:t>
      </w:r>
      <w:r w:rsidRPr="00E00FDF">
        <w:rPr>
          <w:rFonts w:asciiTheme="minorEastAsia" w:hAnsiTheme="minorEastAsia" w:cs="ShinGoPro-Light-90msp-RKSJ-H-Id"/>
          <w:kern w:val="0"/>
          <w:sz w:val="22"/>
        </w:rPr>
        <w:t>1522</w:t>
      </w:r>
      <w:r w:rsidRPr="00E00FDF">
        <w:rPr>
          <w:rFonts w:asciiTheme="minorEastAsia" w:hAnsiTheme="minorEastAsia" w:cs="ShinGoPro-Light-90msp-RKSJ-H-Id" w:hint="eastAsia"/>
          <w:kern w:val="0"/>
          <w:sz w:val="22"/>
        </w:rPr>
        <w:t xml:space="preserve">　　☎</w:t>
      </w:r>
      <w:r w:rsidRPr="00E00FDF">
        <w:rPr>
          <w:rFonts w:asciiTheme="minorEastAsia" w:hAnsiTheme="minorEastAsia" w:cs="ShinGoPro-Light-90msp-RKSJ-H-Id"/>
          <w:kern w:val="0"/>
          <w:sz w:val="22"/>
        </w:rPr>
        <w:t>0254</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47</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2640</w:t>
      </w:r>
    </w:p>
    <w:p w14:paraId="4FC8F0CD" w14:textId="77777777" w:rsidR="002F0C3B" w:rsidRDefault="002F0C3B" w:rsidP="002F0C3B">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Medium-90msp-RKSJ-H-I" w:hint="eastAsia"/>
          <w:kern w:val="0"/>
          <w:sz w:val="22"/>
        </w:rPr>
        <w:tab/>
      </w:r>
      <w:r w:rsidRPr="00E00FDF">
        <w:rPr>
          <w:rFonts w:asciiTheme="minorEastAsia" w:hAnsiTheme="minorEastAsia" w:cs="ShinGoPro-Medium-90msp-RKSJ-H-I" w:hint="eastAsia"/>
          <w:kern w:val="0"/>
          <w:sz w:val="22"/>
        </w:rPr>
        <w:t>新潟県立新発田病院　地域連携センター</w:t>
      </w:r>
    </w:p>
    <w:p w14:paraId="6ACAD8F0" w14:textId="77777777" w:rsidR="002F0C3B" w:rsidRPr="00E00FDF" w:rsidRDefault="002F0C3B" w:rsidP="002F0C3B">
      <w:pPr>
        <w:autoSpaceDE w:val="0"/>
        <w:autoSpaceDN w:val="0"/>
        <w:adjustRightInd w:val="0"/>
        <w:ind w:left="3117" w:hangingChars="1417" w:hanging="3117"/>
        <w:jc w:val="left"/>
        <w:rPr>
          <w:rFonts w:asciiTheme="minorEastAsia" w:hAnsiTheme="minorEastAsia" w:cs="ShinGoPro-Medium-90msp-RKSJ-H-I"/>
          <w:kern w:val="0"/>
          <w:sz w:val="22"/>
        </w:rPr>
      </w:pPr>
      <w:r>
        <w:rPr>
          <w:rFonts w:asciiTheme="minorEastAsia" w:hAnsiTheme="minorEastAsia" w:cs="ShinGoPro-Light-90msp-RKSJ-H-Id" w:hint="eastAsia"/>
          <w:kern w:val="0"/>
          <w:sz w:val="22"/>
        </w:rPr>
        <w:tab/>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957</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8588</w:t>
      </w:r>
      <w:r w:rsidRPr="00E00FDF">
        <w:rPr>
          <w:rFonts w:asciiTheme="minorEastAsia" w:hAnsiTheme="minorEastAsia" w:cs="ShinGoPro-Light-90msp-RKSJ-H-Id" w:hint="eastAsia"/>
          <w:kern w:val="0"/>
          <w:sz w:val="22"/>
        </w:rPr>
        <w:t xml:space="preserve">　新発田市本町</w:t>
      </w:r>
      <w:r w:rsidRPr="00E00FDF">
        <w:rPr>
          <w:rFonts w:asciiTheme="minorEastAsia" w:hAnsiTheme="minorEastAsia" w:cs="ShinGoPro-Light-90msp-RKSJ-H-Id"/>
          <w:kern w:val="0"/>
          <w:sz w:val="22"/>
        </w:rPr>
        <w:t>1-2-8</w:t>
      </w:r>
      <w:r w:rsidRPr="00E00FDF">
        <w:rPr>
          <w:rFonts w:asciiTheme="minorEastAsia" w:hAnsiTheme="minorEastAsia" w:cs="ShinGoPro-Light-90msp-RKSJ-H-Id" w:hint="eastAsia"/>
          <w:kern w:val="0"/>
          <w:sz w:val="22"/>
        </w:rPr>
        <w:t xml:space="preserve">　　　　☎</w:t>
      </w:r>
      <w:r w:rsidRPr="00E00FDF">
        <w:rPr>
          <w:rFonts w:asciiTheme="minorEastAsia" w:hAnsiTheme="minorEastAsia" w:cs="ShinGoPro-Light-90msp-RKSJ-H-Id"/>
          <w:kern w:val="0"/>
          <w:sz w:val="22"/>
        </w:rPr>
        <w:t>0254</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22</w:t>
      </w:r>
      <w:r w:rsidRPr="00E00FDF">
        <w:rPr>
          <w:rFonts w:asciiTheme="minorEastAsia" w:hAnsiTheme="minorEastAsia" w:cs="ShinGoPro-Light-90msp-RKSJ-H-Id" w:hint="eastAsia"/>
          <w:kern w:val="0"/>
          <w:sz w:val="22"/>
        </w:rPr>
        <w:t>－</w:t>
      </w:r>
      <w:r w:rsidRPr="00E00FDF">
        <w:rPr>
          <w:rFonts w:asciiTheme="minorEastAsia" w:hAnsiTheme="minorEastAsia" w:cs="ShinGoPro-Light-90msp-RKSJ-H-Id"/>
          <w:kern w:val="0"/>
          <w:sz w:val="22"/>
        </w:rPr>
        <w:t>3121</w:t>
      </w:r>
    </w:p>
    <w:p w14:paraId="689FA457" w14:textId="77777777" w:rsidR="002F0C3B" w:rsidRPr="002F0C3B" w:rsidRDefault="002F0C3B" w:rsidP="002F0C3B">
      <w:pPr>
        <w:pStyle w:val="a3"/>
        <w:ind w:leftChars="0" w:left="1276"/>
        <w:rPr>
          <w:rFonts w:asciiTheme="minorEastAsia" w:hAnsiTheme="minorEastAsia"/>
          <w:sz w:val="24"/>
          <w:szCs w:val="24"/>
        </w:rPr>
      </w:pPr>
    </w:p>
    <w:sectPr w:rsidR="002F0C3B" w:rsidRPr="002F0C3B" w:rsidSect="00D23A14">
      <w:footerReference w:type="default" r:id="rId9"/>
      <w:pgSz w:w="11906" w:h="16838"/>
      <w:pgMar w:top="1304" w:right="851" w:bottom="1304" w:left="1134"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6D2DC" w14:textId="77777777" w:rsidR="00B35275" w:rsidRDefault="00B35275" w:rsidP="00705945">
      <w:r>
        <w:separator/>
      </w:r>
    </w:p>
  </w:endnote>
  <w:endnote w:type="continuationSeparator" w:id="0">
    <w:p w14:paraId="4461F258" w14:textId="77777777" w:rsidR="00B35275" w:rsidRDefault="00B35275" w:rsidP="0070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ShinGoPro-Medium-90msp-RKSJ-H-I">
    <w:altName w:val="Arial Unicode MS"/>
    <w:panose1 w:val="00000000000000000000"/>
    <w:charset w:val="80"/>
    <w:family w:val="auto"/>
    <w:notTrueType/>
    <w:pitch w:val="default"/>
    <w:sig w:usb0="00000001" w:usb1="08070000" w:usb2="00000010" w:usb3="00000000" w:csb0="00020000" w:csb1="00000000"/>
  </w:font>
  <w:font w:name="ShinGoPro-Light-90msp-RKSJ-H-Id">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072986"/>
      <w:docPartObj>
        <w:docPartGallery w:val="Page Numbers (Bottom of Page)"/>
        <w:docPartUnique/>
      </w:docPartObj>
    </w:sdtPr>
    <w:sdtEndPr/>
    <w:sdtContent>
      <w:p w14:paraId="0A1F5C1D" w14:textId="35164253" w:rsidR="00B76A62" w:rsidRDefault="00B76A62">
        <w:pPr>
          <w:pStyle w:val="a6"/>
          <w:jc w:val="center"/>
        </w:pPr>
        <w:r>
          <w:fldChar w:fldCharType="begin"/>
        </w:r>
        <w:r>
          <w:instrText>PAGE   \* MERGEFORMAT</w:instrText>
        </w:r>
        <w:r>
          <w:fldChar w:fldCharType="separate"/>
        </w:r>
        <w:r w:rsidR="00AE05B7" w:rsidRPr="00AE05B7">
          <w:rPr>
            <w:noProof/>
            <w:lang w:val="ja-JP"/>
          </w:rPr>
          <w:t>3</w:t>
        </w:r>
        <w:r>
          <w:fldChar w:fldCharType="end"/>
        </w:r>
      </w:p>
    </w:sdtContent>
  </w:sdt>
  <w:p w14:paraId="733DFE15" w14:textId="77777777" w:rsidR="00B76A62" w:rsidRDefault="00B76A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211EE" w14:textId="77777777" w:rsidR="00B35275" w:rsidRDefault="00B35275" w:rsidP="00705945">
      <w:r>
        <w:separator/>
      </w:r>
    </w:p>
  </w:footnote>
  <w:footnote w:type="continuationSeparator" w:id="0">
    <w:p w14:paraId="40BAF331" w14:textId="77777777" w:rsidR="00B35275" w:rsidRDefault="00B35275" w:rsidP="007059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472E"/>
    <w:multiLevelType w:val="hybridMultilevel"/>
    <w:tmpl w:val="E064EAEE"/>
    <w:lvl w:ilvl="0" w:tplc="74FED362">
      <w:start w:val="1"/>
      <w:numFmt w:val="decimal"/>
      <w:lvlText w:val="%1."/>
      <w:lvlJc w:val="left"/>
      <w:pPr>
        <w:tabs>
          <w:tab w:val="num" w:pos="720"/>
        </w:tabs>
        <w:ind w:left="720" w:hanging="360"/>
      </w:pPr>
    </w:lvl>
    <w:lvl w:ilvl="1" w:tplc="E6829E6A" w:tentative="1">
      <w:start w:val="1"/>
      <w:numFmt w:val="decimal"/>
      <w:lvlText w:val="%2."/>
      <w:lvlJc w:val="left"/>
      <w:pPr>
        <w:tabs>
          <w:tab w:val="num" w:pos="1440"/>
        </w:tabs>
        <w:ind w:left="1440" w:hanging="360"/>
      </w:pPr>
    </w:lvl>
    <w:lvl w:ilvl="2" w:tplc="F42E28A0" w:tentative="1">
      <w:start w:val="1"/>
      <w:numFmt w:val="decimal"/>
      <w:lvlText w:val="%3."/>
      <w:lvlJc w:val="left"/>
      <w:pPr>
        <w:tabs>
          <w:tab w:val="num" w:pos="2160"/>
        </w:tabs>
        <w:ind w:left="2160" w:hanging="360"/>
      </w:pPr>
    </w:lvl>
    <w:lvl w:ilvl="3" w:tplc="F0266C3C" w:tentative="1">
      <w:start w:val="1"/>
      <w:numFmt w:val="decimal"/>
      <w:lvlText w:val="%4."/>
      <w:lvlJc w:val="left"/>
      <w:pPr>
        <w:tabs>
          <w:tab w:val="num" w:pos="2880"/>
        </w:tabs>
        <w:ind w:left="2880" w:hanging="360"/>
      </w:pPr>
    </w:lvl>
    <w:lvl w:ilvl="4" w:tplc="AC9A2450" w:tentative="1">
      <w:start w:val="1"/>
      <w:numFmt w:val="decimal"/>
      <w:lvlText w:val="%5."/>
      <w:lvlJc w:val="left"/>
      <w:pPr>
        <w:tabs>
          <w:tab w:val="num" w:pos="3600"/>
        </w:tabs>
        <w:ind w:left="3600" w:hanging="360"/>
      </w:pPr>
    </w:lvl>
    <w:lvl w:ilvl="5" w:tplc="948AFF82" w:tentative="1">
      <w:start w:val="1"/>
      <w:numFmt w:val="decimal"/>
      <w:lvlText w:val="%6."/>
      <w:lvlJc w:val="left"/>
      <w:pPr>
        <w:tabs>
          <w:tab w:val="num" w:pos="4320"/>
        </w:tabs>
        <w:ind w:left="4320" w:hanging="360"/>
      </w:pPr>
    </w:lvl>
    <w:lvl w:ilvl="6" w:tplc="D248C1FC" w:tentative="1">
      <w:start w:val="1"/>
      <w:numFmt w:val="decimal"/>
      <w:lvlText w:val="%7."/>
      <w:lvlJc w:val="left"/>
      <w:pPr>
        <w:tabs>
          <w:tab w:val="num" w:pos="5040"/>
        </w:tabs>
        <w:ind w:left="5040" w:hanging="360"/>
      </w:pPr>
    </w:lvl>
    <w:lvl w:ilvl="7" w:tplc="83D61A8E" w:tentative="1">
      <w:start w:val="1"/>
      <w:numFmt w:val="decimal"/>
      <w:lvlText w:val="%8."/>
      <w:lvlJc w:val="left"/>
      <w:pPr>
        <w:tabs>
          <w:tab w:val="num" w:pos="5760"/>
        </w:tabs>
        <w:ind w:left="5760" w:hanging="360"/>
      </w:pPr>
    </w:lvl>
    <w:lvl w:ilvl="8" w:tplc="338262E6" w:tentative="1">
      <w:start w:val="1"/>
      <w:numFmt w:val="decimal"/>
      <w:lvlText w:val="%9."/>
      <w:lvlJc w:val="left"/>
      <w:pPr>
        <w:tabs>
          <w:tab w:val="num" w:pos="6480"/>
        </w:tabs>
        <w:ind w:left="6480" w:hanging="360"/>
      </w:pPr>
    </w:lvl>
  </w:abstractNum>
  <w:abstractNum w:abstractNumId="1">
    <w:nsid w:val="116F08BC"/>
    <w:multiLevelType w:val="hybridMultilevel"/>
    <w:tmpl w:val="7084E004"/>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98C3BAC"/>
    <w:multiLevelType w:val="hybridMultilevel"/>
    <w:tmpl w:val="07CC7DDE"/>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FDE38BF"/>
    <w:multiLevelType w:val="hybridMultilevel"/>
    <w:tmpl w:val="8BF4814E"/>
    <w:lvl w:ilvl="0" w:tplc="1908A074">
      <w:start w:val="1"/>
      <w:numFmt w:val="decimal"/>
      <w:lvlText w:val="%1."/>
      <w:lvlJc w:val="left"/>
      <w:pPr>
        <w:tabs>
          <w:tab w:val="num" w:pos="720"/>
        </w:tabs>
        <w:ind w:left="720" w:hanging="360"/>
      </w:pPr>
    </w:lvl>
    <w:lvl w:ilvl="1" w:tplc="14F07A0E" w:tentative="1">
      <w:start w:val="1"/>
      <w:numFmt w:val="decimal"/>
      <w:lvlText w:val="%2."/>
      <w:lvlJc w:val="left"/>
      <w:pPr>
        <w:tabs>
          <w:tab w:val="num" w:pos="1440"/>
        </w:tabs>
        <w:ind w:left="1440" w:hanging="360"/>
      </w:pPr>
    </w:lvl>
    <w:lvl w:ilvl="2" w:tplc="CFB028F0" w:tentative="1">
      <w:start w:val="1"/>
      <w:numFmt w:val="decimal"/>
      <w:lvlText w:val="%3."/>
      <w:lvlJc w:val="left"/>
      <w:pPr>
        <w:tabs>
          <w:tab w:val="num" w:pos="2160"/>
        </w:tabs>
        <w:ind w:left="2160" w:hanging="360"/>
      </w:pPr>
    </w:lvl>
    <w:lvl w:ilvl="3" w:tplc="C51EC5AA" w:tentative="1">
      <w:start w:val="1"/>
      <w:numFmt w:val="decimal"/>
      <w:lvlText w:val="%4."/>
      <w:lvlJc w:val="left"/>
      <w:pPr>
        <w:tabs>
          <w:tab w:val="num" w:pos="2880"/>
        </w:tabs>
        <w:ind w:left="2880" w:hanging="360"/>
      </w:pPr>
    </w:lvl>
    <w:lvl w:ilvl="4" w:tplc="B3E27DD8" w:tentative="1">
      <w:start w:val="1"/>
      <w:numFmt w:val="decimal"/>
      <w:lvlText w:val="%5."/>
      <w:lvlJc w:val="left"/>
      <w:pPr>
        <w:tabs>
          <w:tab w:val="num" w:pos="3600"/>
        </w:tabs>
        <w:ind w:left="3600" w:hanging="360"/>
      </w:pPr>
    </w:lvl>
    <w:lvl w:ilvl="5" w:tplc="45AA1344" w:tentative="1">
      <w:start w:val="1"/>
      <w:numFmt w:val="decimal"/>
      <w:lvlText w:val="%6."/>
      <w:lvlJc w:val="left"/>
      <w:pPr>
        <w:tabs>
          <w:tab w:val="num" w:pos="4320"/>
        </w:tabs>
        <w:ind w:left="4320" w:hanging="360"/>
      </w:pPr>
    </w:lvl>
    <w:lvl w:ilvl="6" w:tplc="6C6E5790" w:tentative="1">
      <w:start w:val="1"/>
      <w:numFmt w:val="decimal"/>
      <w:lvlText w:val="%7."/>
      <w:lvlJc w:val="left"/>
      <w:pPr>
        <w:tabs>
          <w:tab w:val="num" w:pos="5040"/>
        </w:tabs>
        <w:ind w:left="5040" w:hanging="360"/>
      </w:pPr>
    </w:lvl>
    <w:lvl w:ilvl="7" w:tplc="C274930C" w:tentative="1">
      <w:start w:val="1"/>
      <w:numFmt w:val="decimal"/>
      <w:lvlText w:val="%8."/>
      <w:lvlJc w:val="left"/>
      <w:pPr>
        <w:tabs>
          <w:tab w:val="num" w:pos="5760"/>
        </w:tabs>
        <w:ind w:left="5760" w:hanging="360"/>
      </w:pPr>
    </w:lvl>
    <w:lvl w:ilvl="8" w:tplc="D99E2074" w:tentative="1">
      <w:start w:val="1"/>
      <w:numFmt w:val="decimal"/>
      <w:lvlText w:val="%9."/>
      <w:lvlJc w:val="left"/>
      <w:pPr>
        <w:tabs>
          <w:tab w:val="num" w:pos="6480"/>
        </w:tabs>
        <w:ind w:left="6480" w:hanging="360"/>
      </w:pPr>
    </w:lvl>
  </w:abstractNum>
  <w:abstractNum w:abstractNumId="4">
    <w:nsid w:val="271A5515"/>
    <w:multiLevelType w:val="hybridMultilevel"/>
    <w:tmpl w:val="A4B07E98"/>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7D67A9D"/>
    <w:multiLevelType w:val="hybridMultilevel"/>
    <w:tmpl w:val="7750942E"/>
    <w:lvl w:ilvl="0" w:tplc="1DDAA3F2">
      <w:start w:val="1"/>
      <w:numFmt w:val="decimal"/>
      <w:lvlText w:val="%1."/>
      <w:lvlJc w:val="left"/>
      <w:pPr>
        <w:tabs>
          <w:tab w:val="num" w:pos="720"/>
        </w:tabs>
        <w:ind w:left="720" w:hanging="360"/>
      </w:pPr>
    </w:lvl>
    <w:lvl w:ilvl="1" w:tplc="0812F9AE" w:tentative="1">
      <w:start w:val="1"/>
      <w:numFmt w:val="decimal"/>
      <w:lvlText w:val="%2."/>
      <w:lvlJc w:val="left"/>
      <w:pPr>
        <w:tabs>
          <w:tab w:val="num" w:pos="1440"/>
        </w:tabs>
        <w:ind w:left="1440" w:hanging="360"/>
      </w:pPr>
    </w:lvl>
    <w:lvl w:ilvl="2" w:tplc="35209240" w:tentative="1">
      <w:start w:val="1"/>
      <w:numFmt w:val="decimal"/>
      <w:lvlText w:val="%3."/>
      <w:lvlJc w:val="left"/>
      <w:pPr>
        <w:tabs>
          <w:tab w:val="num" w:pos="2160"/>
        </w:tabs>
        <w:ind w:left="2160" w:hanging="360"/>
      </w:pPr>
    </w:lvl>
    <w:lvl w:ilvl="3" w:tplc="382C74FC" w:tentative="1">
      <w:start w:val="1"/>
      <w:numFmt w:val="decimal"/>
      <w:lvlText w:val="%4."/>
      <w:lvlJc w:val="left"/>
      <w:pPr>
        <w:tabs>
          <w:tab w:val="num" w:pos="2880"/>
        </w:tabs>
        <w:ind w:left="2880" w:hanging="360"/>
      </w:pPr>
    </w:lvl>
    <w:lvl w:ilvl="4" w:tplc="5394C9FE" w:tentative="1">
      <w:start w:val="1"/>
      <w:numFmt w:val="decimal"/>
      <w:lvlText w:val="%5."/>
      <w:lvlJc w:val="left"/>
      <w:pPr>
        <w:tabs>
          <w:tab w:val="num" w:pos="3600"/>
        </w:tabs>
        <w:ind w:left="3600" w:hanging="360"/>
      </w:pPr>
    </w:lvl>
    <w:lvl w:ilvl="5" w:tplc="C024A398" w:tentative="1">
      <w:start w:val="1"/>
      <w:numFmt w:val="decimal"/>
      <w:lvlText w:val="%6."/>
      <w:lvlJc w:val="left"/>
      <w:pPr>
        <w:tabs>
          <w:tab w:val="num" w:pos="4320"/>
        </w:tabs>
        <w:ind w:left="4320" w:hanging="360"/>
      </w:pPr>
    </w:lvl>
    <w:lvl w:ilvl="6" w:tplc="780CC79E" w:tentative="1">
      <w:start w:val="1"/>
      <w:numFmt w:val="decimal"/>
      <w:lvlText w:val="%7."/>
      <w:lvlJc w:val="left"/>
      <w:pPr>
        <w:tabs>
          <w:tab w:val="num" w:pos="5040"/>
        </w:tabs>
        <w:ind w:left="5040" w:hanging="360"/>
      </w:pPr>
    </w:lvl>
    <w:lvl w:ilvl="7" w:tplc="93A8F6F4" w:tentative="1">
      <w:start w:val="1"/>
      <w:numFmt w:val="decimal"/>
      <w:lvlText w:val="%8."/>
      <w:lvlJc w:val="left"/>
      <w:pPr>
        <w:tabs>
          <w:tab w:val="num" w:pos="5760"/>
        </w:tabs>
        <w:ind w:left="5760" w:hanging="360"/>
      </w:pPr>
    </w:lvl>
    <w:lvl w:ilvl="8" w:tplc="9B0CAAF0" w:tentative="1">
      <w:start w:val="1"/>
      <w:numFmt w:val="decimal"/>
      <w:lvlText w:val="%9."/>
      <w:lvlJc w:val="left"/>
      <w:pPr>
        <w:tabs>
          <w:tab w:val="num" w:pos="6480"/>
        </w:tabs>
        <w:ind w:left="6480" w:hanging="360"/>
      </w:pPr>
    </w:lvl>
  </w:abstractNum>
  <w:abstractNum w:abstractNumId="6">
    <w:nsid w:val="341262EF"/>
    <w:multiLevelType w:val="hybridMultilevel"/>
    <w:tmpl w:val="0E9AAB7E"/>
    <w:lvl w:ilvl="0" w:tplc="04090015">
      <w:start w:val="1"/>
      <w:numFmt w:val="upperLetter"/>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nsid w:val="36785050"/>
    <w:multiLevelType w:val="hybridMultilevel"/>
    <w:tmpl w:val="CAB40EC0"/>
    <w:lvl w:ilvl="0" w:tplc="0409001B">
      <w:start w:val="1"/>
      <w:numFmt w:val="lowerRoman"/>
      <w:lvlText w:val="%1."/>
      <w:lvlJc w:val="righ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nsid w:val="374A56D4"/>
    <w:multiLevelType w:val="hybridMultilevel"/>
    <w:tmpl w:val="8646CC90"/>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6E86E27"/>
    <w:multiLevelType w:val="hybridMultilevel"/>
    <w:tmpl w:val="391EA2CA"/>
    <w:lvl w:ilvl="0" w:tplc="C504A14A">
      <w:start w:val="1"/>
      <w:numFmt w:val="decimal"/>
      <w:lvlText w:val="%1."/>
      <w:lvlJc w:val="left"/>
      <w:pPr>
        <w:tabs>
          <w:tab w:val="num" w:pos="720"/>
        </w:tabs>
        <w:ind w:left="720" w:hanging="360"/>
      </w:pPr>
    </w:lvl>
    <w:lvl w:ilvl="1" w:tplc="3AF09D3C" w:tentative="1">
      <w:start w:val="1"/>
      <w:numFmt w:val="decimal"/>
      <w:lvlText w:val="%2."/>
      <w:lvlJc w:val="left"/>
      <w:pPr>
        <w:tabs>
          <w:tab w:val="num" w:pos="1440"/>
        </w:tabs>
        <w:ind w:left="1440" w:hanging="360"/>
      </w:pPr>
    </w:lvl>
    <w:lvl w:ilvl="2" w:tplc="AAEA7F94" w:tentative="1">
      <w:start w:val="1"/>
      <w:numFmt w:val="decimal"/>
      <w:lvlText w:val="%3."/>
      <w:lvlJc w:val="left"/>
      <w:pPr>
        <w:tabs>
          <w:tab w:val="num" w:pos="2160"/>
        </w:tabs>
        <w:ind w:left="2160" w:hanging="360"/>
      </w:pPr>
    </w:lvl>
    <w:lvl w:ilvl="3" w:tplc="B56A18BA" w:tentative="1">
      <w:start w:val="1"/>
      <w:numFmt w:val="decimal"/>
      <w:lvlText w:val="%4."/>
      <w:lvlJc w:val="left"/>
      <w:pPr>
        <w:tabs>
          <w:tab w:val="num" w:pos="2880"/>
        </w:tabs>
        <w:ind w:left="2880" w:hanging="360"/>
      </w:pPr>
    </w:lvl>
    <w:lvl w:ilvl="4" w:tplc="FAC4C9AA" w:tentative="1">
      <w:start w:val="1"/>
      <w:numFmt w:val="decimal"/>
      <w:lvlText w:val="%5."/>
      <w:lvlJc w:val="left"/>
      <w:pPr>
        <w:tabs>
          <w:tab w:val="num" w:pos="3600"/>
        </w:tabs>
        <w:ind w:left="3600" w:hanging="360"/>
      </w:pPr>
    </w:lvl>
    <w:lvl w:ilvl="5" w:tplc="2E165354" w:tentative="1">
      <w:start w:val="1"/>
      <w:numFmt w:val="decimal"/>
      <w:lvlText w:val="%6."/>
      <w:lvlJc w:val="left"/>
      <w:pPr>
        <w:tabs>
          <w:tab w:val="num" w:pos="4320"/>
        </w:tabs>
        <w:ind w:left="4320" w:hanging="360"/>
      </w:pPr>
    </w:lvl>
    <w:lvl w:ilvl="6" w:tplc="3EDCFEDA" w:tentative="1">
      <w:start w:val="1"/>
      <w:numFmt w:val="decimal"/>
      <w:lvlText w:val="%7."/>
      <w:lvlJc w:val="left"/>
      <w:pPr>
        <w:tabs>
          <w:tab w:val="num" w:pos="5040"/>
        </w:tabs>
        <w:ind w:left="5040" w:hanging="360"/>
      </w:pPr>
    </w:lvl>
    <w:lvl w:ilvl="7" w:tplc="B6A45562" w:tentative="1">
      <w:start w:val="1"/>
      <w:numFmt w:val="decimal"/>
      <w:lvlText w:val="%8."/>
      <w:lvlJc w:val="left"/>
      <w:pPr>
        <w:tabs>
          <w:tab w:val="num" w:pos="5760"/>
        </w:tabs>
        <w:ind w:left="5760" w:hanging="360"/>
      </w:pPr>
    </w:lvl>
    <w:lvl w:ilvl="8" w:tplc="2CFA0010" w:tentative="1">
      <w:start w:val="1"/>
      <w:numFmt w:val="decimal"/>
      <w:lvlText w:val="%9."/>
      <w:lvlJc w:val="left"/>
      <w:pPr>
        <w:tabs>
          <w:tab w:val="num" w:pos="6480"/>
        </w:tabs>
        <w:ind w:left="6480" w:hanging="360"/>
      </w:pPr>
    </w:lvl>
  </w:abstractNum>
  <w:abstractNum w:abstractNumId="10">
    <w:nsid w:val="483F6DDF"/>
    <w:multiLevelType w:val="hybridMultilevel"/>
    <w:tmpl w:val="ACC80B92"/>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C0D277C"/>
    <w:multiLevelType w:val="hybridMultilevel"/>
    <w:tmpl w:val="DB6E91D8"/>
    <w:lvl w:ilvl="0" w:tplc="776AB258">
      <w:start w:val="1"/>
      <w:numFmt w:val="decimal"/>
      <w:lvlText w:val="%1."/>
      <w:lvlJc w:val="left"/>
      <w:pPr>
        <w:tabs>
          <w:tab w:val="num" w:pos="720"/>
        </w:tabs>
        <w:ind w:left="720" w:hanging="360"/>
      </w:pPr>
    </w:lvl>
    <w:lvl w:ilvl="1" w:tplc="90569DC0" w:tentative="1">
      <w:start w:val="1"/>
      <w:numFmt w:val="decimal"/>
      <w:lvlText w:val="%2."/>
      <w:lvlJc w:val="left"/>
      <w:pPr>
        <w:tabs>
          <w:tab w:val="num" w:pos="1440"/>
        </w:tabs>
        <w:ind w:left="1440" w:hanging="360"/>
      </w:pPr>
    </w:lvl>
    <w:lvl w:ilvl="2" w:tplc="7B34044A" w:tentative="1">
      <w:start w:val="1"/>
      <w:numFmt w:val="decimal"/>
      <w:lvlText w:val="%3."/>
      <w:lvlJc w:val="left"/>
      <w:pPr>
        <w:tabs>
          <w:tab w:val="num" w:pos="2160"/>
        </w:tabs>
        <w:ind w:left="2160" w:hanging="360"/>
      </w:pPr>
    </w:lvl>
    <w:lvl w:ilvl="3" w:tplc="033A2528" w:tentative="1">
      <w:start w:val="1"/>
      <w:numFmt w:val="decimal"/>
      <w:lvlText w:val="%4."/>
      <w:lvlJc w:val="left"/>
      <w:pPr>
        <w:tabs>
          <w:tab w:val="num" w:pos="2880"/>
        </w:tabs>
        <w:ind w:left="2880" w:hanging="360"/>
      </w:pPr>
    </w:lvl>
    <w:lvl w:ilvl="4" w:tplc="F3FE1B2A" w:tentative="1">
      <w:start w:val="1"/>
      <w:numFmt w:val="decimal"/>
      <w:lvlText w:val="%5."/>
      <w:lvlJc w:val="left"/>
      <w:pPr>
        <w:tabs>
          <w:tab w:val="num" w:pos="3600"/>
        </w:tabs>
        <w:ind w:left="3600" w:hanging="360"/>
      </w:pPr>
    </w:lvl>
    <w:lvl w:ilvl="5" w:tplc="90D81C84" w:tentative="1">
      <w:start w:val="1"/>
      <w:numFmt w:val="decimal"/>
      <w:lvlText w:val="%6."/>
      <w:lvlJc w:val="left"/>
      <w:pPr>
        <w:tabs>
          <w:tab w:val="num" w:pos="4320"/>
        </w:tabs>
        <w:ind w:left="4320" w:hanging="360"/>
      </w:pPr>
    </w:lvl>
    <w:lvl w:ilvl="6" w:tplc="4F90CD50" w:tentative="1">
      <w:start w:val="1"/>
      <w:numFmt w:val="decimal"/>
      <w:lvlText w:val="%7."/>
      <w:lvlJc w:val="left"/>
      <w:pPr>
        <w:tabs>
          <w:tab w:val="num" w:pos="5040"/>
        </w:tabs>
        <w:ind w:left="5040" w:hanging="360"/>
      </w:pPr>
    </w:lvl>
    <w:lvl w:ilvl="7" w:tplc="23FC004E" w:tentative="1">
      <w:start w:val="1"/>
      <w:numFmt w:val="decimal"/>
      <w:lvlText w:val="%8."/>
      <w:lvlJc w:val="left"/>
      <w:pPr>
        <w:tabs>
          <w:tab w:val="num" w:pos="5760"/>
        </w:tabs>
        <w:ind w:left="5760" w:hanging="360"/>
      </w:pPr>
    </w:lvl>
    <w:lvl w:ilvl="8" w:tplc="F822E08A" w:tentative="1">
      <w:start w:val="1"/>
      <w:numFmt w:val="decimal"/>
      <w:lvlText w:val="%9."/>
      <w:lvlJc w:val="left"/>
      <w:pPr>
        <w:tabs>
          <w:tab w:val="num" w:pos="6480"/>
        </w:tabs>
        <w:ind w:left="6480" w:hanging="360"/>
      </w:pPr>
    </w:lvl>
  </w:abstractNum>
  <w:abstractNum w:abstractNumId="12">
    <w:nsid w:val="726A210B"/>
    <w:multiLevelType w:val="hybridMultilevel"/>
    <w:tmpl w:val="D998333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nsid w:val="74E37D66"/>
    <w:multiLevelType w:val="hybridMultilevel"/>
    <w:tmpl w:val="F4CCD674"/>
    <w:lvl w:ilvl="0" w:tplc="04090013">
      <w:start w:val="1"/>
      <w:numFmt w:val="upperRoman"/>
      <w:lvlText w:val="%1."/>
      <w:lvlJc w:val="left"/>
      <w:pPr>
        <w:ind w:left="420" w:hanging="420"/>
      </w:pPr>
    </w:lvl>
    <w:lvl w:ilvl="1" w:tplc="0409001B">
      <w:start w:val="1"/>
      <w:numFmt w:val="lowerRoman"/>
      <w:lvlText w:val="%2."/>
      <w:lvlJc w:val="right"/>
      <w:pPr>
        <w:ind w:left="840" w:hanging="420"/>
      </w:pPr>
      <w:rPr>
        <w:color w:val="auto"/>
      </w:rPr>
    </w:lvl>
    <w:lvl w:ilvl="2" w:tplc="A82C2E32">
      <w:start w:val="1"/>
      <w:numFmt w:val="decimalEnclosedCircle"/>
      <w:lvlText w:val="%3"/>
      <w:lvlJc w:val="left"/>
      <w:pPr>
        <w:ind w:left="1260" w:hanging="420"/>
      </w:pPr>
      <w:rPr>
        <w:color w:val="auto"/>
      </w:rPr>
    </w:lvl>
    <w:lvl w:ilvl="3" w:tplc="0409001B">
      <w:start w:val="1"/>
      <w:numFmt w:val="lowerRoman"/>
      <w:lvlText w:val="%4."/>
      <w:lvlJc w:val="righ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DD936AD"/>
    <w:multiLevelType w:val="hybridMultilevel"/>
    <w:tmpl w:val="880A50BC"/>
    <w:lvl w:ilvl="0" w:tplc="C4265D38">
      <w:start w:val="1"/>
      <w:numFmt w:val="decimal"/>
      <w:lvlText w:val="%1."/>
      <w:lvlJc w:val="left"/>
      <w:pPr>
        <w:tabs>
          <w:tab w:val="num" w:pos="720"/>
        </w:tabs>
        <w:ind w:left="720" w:hanging="360"/>
      </w:pPr>
    </w:lvl>
    <w:lvl w:ilvl="1" w:tplc="A302058E" w:tentative="1">
      <w:start w:val="1"/>
      <w:numFmt w:val="decimal"/>
      <w:lvlText w:val="%2."/>
      <w:lvlJc w:val="left"/>
      <w:pPr>
        <w:tabs>
          <w:tab w:val="num" w:pos="1440"/>
        </w:tabs>
        <w:ind w:left="1440" w:hanging="360"/>
      </w:pPr>
    </w:lvl>
    <w:lvl w:ilvl="2" w:tplc="72161B92" w:tentative="1">
      <w:start w:val="1"/>
      <w:numFmt w:val="decimal"/>
      <w:lvlText w:val="%3."/>
      <w:lvlJc w:val="left"/>
      <w:pPr>
        <w:tabs>
          <w:tab w:val="num" w:pos="2160"/>
        </w:tabs>
        <w:ind w:left="2160" w:hanging="360"/>
      </w:pPr>
    </w:lvl>
    <w:lvl w:ilvl="3" w:tplc="37760FE6" w:tentative="1">
      <w:start w:val="1"/>
      <w:numFmt w:val="decimal"/>
      <w:lvlText w:val="%4."/>
      <w:lvlJc w:val="left"/>
      <w:pPr>
        <w:tabs>
          <w:tab w:val="num" w:pos="2880"/>
        </w:tabs>
        <w:ind w:left="2880" w:hanging="360"/>
      </w:pPr>
    </w:lvl>
    <w:lvl w:ilvl="4" w:tplc="6F3CEF86" w:tentative="1">
      <w:start w:val="1"/>
      <w:numFmt w:val="decimal"/>
      <w:lvlText w:val="%5."/>
      <w:lvlJc w:val="left"/>
      <w:pPr>
        <w:tabs>
          <w:tab w:val="num" w:pos="3600"/>
        </w:tabs>
        <w:ind w:left="3600" w:hanging="360"/>
      </w:pPr>
    </w:lvl>
    <w:lvl w:ilvl="5" w:tplc="834C8140" w:tentative="1">
      <w:start w:val="1"/>
      <w:numFmt w:val="decimal"/>
      <w:lvlText w:val="%6."/>
      <w:lvlJc w:val="left"/>
      <w:pPr>
        <w:tabs>
          <w:tab w:val="num" w:pos="4320"/>
        </w:tabs>
        <w:ind w:left="4320" w:hanging="360"/>
      </w:pPr>
    </w:lvl>
    <w:lvl w:ilvl="6" w:tplc="FE301C18" w:tentative="1">
      <w:start w:val="1"/>
      <w:numFmt w:val="decimal"/>
      <w:lvlText w:val="%7."/>
      <w:lvlJc w:val="left"/>
      <w:pPr>
        <w:tabs>
          <w:tab w:val="num" w:pos="5040"/>
        </w:tabs>
        <w:ind w:left="5040" w:hanging="360"/>
      </w:pPr>
    </w:lvl>
    <w:lvl w:ilvl="7" w:tplc="4ED49734" w:tentative="1">
      <w:start w:val="1"/>
      <w:numFmt w:val="decimal"/>
      <w:lvlText w:val="%8."/>
      <w:lvlJc w:val="left"/>
      <w:pPr>
        <w:tabs>
          <w:tab w:val="num" w:pos="5760"/>
        </w:tabs>
        <w:ind w:left="5760" w:hanging="360"/>
      </w:pPr>
    </w:lvl>
    <w:lvl w:ilvl="8" w:tplc="0E84365E" w:tentative="1">
      <w:start w:val="1"/>
      <w:numFmt w:val="decimal"/>
      <w:lvlText w:val="%9."/>
      <w:lvlJc w:val="left"/>
      <w:pPr>
        <w:tabs>
          <w:tab w:val="num" w:pos="6480"/>
        </w:tabs>
        <w:ind w:left="6480" w:hanging="360"/>
      </w:pPr>
    </w:lvl>
  </w:abstractNum>
  <w:num w:numId="1">
    <w:abstractNumId w:val="13"/>
  </w:num>
  <w:num w:numId="2">
    <w:abstractNumId w:val="6"/>
  </w:num>
  <w:num w:numId="3">
    <w:abstractNumId w:val="5"/>
  </w:num>
  <w:num w:numId="4">
    <w:abstractNumId w:val="9"/>
  </w:num>
  <w:num w:numId="5">
    <w:abstractNumId w:val="14"/>
  </w:num>
  <w:num w:numId="6">
    <w:abstractNumId w:val="11"/>
  </w:num>
  <w:num w:numId="7">
    <w:abstractNumId w:val="8"/>
  </w:num>
  <w:num w:numId="8">
    <w:abstractNumId w:val="1"/>
  </w:num>
  <w:num w:numId="9">
    <w:abstractNumId w:val="2"/>
  </w:num>
  <w:num w:numId="10">
    <w:abstractNumId w:val="4"/>
  </w:num>
  <w:num w:numId="11">
    <w:abstractNumId w:val="10"/>
  </w:num>
  <w:num w:numId="12">
    <w:abstractNumId w:val="0"/>
  </w:num>
  <w:num w:numId="13">
    <w:abstractNumId w:val="3"/>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A79"/>
    <w:rsid w:val="00004912"/>
    <w:rsid w:val="0003232E"/>
    <w:rsid w:val="000953AD"/>
    <w:rsid w:val="000D1BBF"/>
    <w:rsid w:val="000E5247"/>
    <w:rsid w:val="000F1D47"/>
    <w:rsid w:val="000F23B2"/>
    <w:rsid w:val="001823D1"/>
    <w:rsid w:val="001B3690"/>
    <w:rsid w:val="001B571D"/>
    <w:rsid w:val="001D46BE"/>
    <w:rsid w:val="001E4B8B"/>
    <w:rsid w:val="00236C30"/>
    <w:rsid w:val="00240B2C"/>
    <w:rsid w:val="00250D5C"/>
    <w:rsid w:val="0026346E"/>
    <w:rsid w:val="002769F0"/>
    <w:rsid w:val="00280039"/>
    <w:rsid w:val="002C0D9A"/>
    <w:rsid w:val="002C44C3"/>
    <w:rsid w:val="002D025B"/>
    <w:rsid w:val="002D4A71"/>
    <w:rsid w:val="002F0C3B"/>
    <w:rsid w:val="00301807"/>
    <w:rsid w:val="00312803"/>
    <w:rsid w:val="00325B2C"/>
    <w:rsid w:val="003560E1"/>
    <w:rsid w:val="00376698"/>
    <w:rsid w:val="0039130D"/>
    <w:rsid w:val="003B0A63"/>
    <w:rsid w:val="003B231E"/>
    <w:rsid w:val="003D4AC8"/>
    <w:rsid w:val="003F3597"/>
    <w:rsid w:val="00437BA5"/>
    <w:rsid w:val="00445159"/>
    <w:rsid w:val="00470D89"/>
    <w:rsid w:val="00486D1B"/>
    <w:rsid w:val="004A508D"/>
    <w:rsid w:val="004C6D32"/>
    <w:rsid w:val="004D5E8D"/>
    <w:rsid w:val="004E1148"/>
    <w:rsid w:val="004E577A"/>
    <w:rsid w:val="0054031F"/>
    <w:rsid w:val="0055000E"/>
    <w:rsid w:val="005505E0"/>
    <w:rsid w:val="0056575A"/>
    <w:rsid w:val="00565DAD"/>
    <w:rsid w:val="005668CA"/>
    <w:rsid w:val="00575F3E"/>
    <w:rsid w:val="00594576"/>
    <w:rsid w:val="005A2AB5"/>
    <w:rsid w:val="005B766B"/>
    <w:rsid w:val="005C655C"/>
    <w:rsid w:val="005E6737"/>
    <w:rsid w:val="005F2862"/>
    <w:rsid w:val="005F2CB4"/>
    <w:rsid w:val="005F59AD"/>
    <w:rsid w:val="006111AE"/>
    <w:rsid w:val="00646219"/>
    <w:rsid w:val="00663C64"/>
    <w:rsid w:val="006645BB"/>
    <w:rsid w:val="00667003"/>
    <w:rsid w:val="006821A7"/>
    <w:rsid w:val="006E5641"/>
    <w:rsid w:val="006F21EB"/>
    <w:rsid w:val="00701A9D"/>
    <w:rsid w:val="00705945"/>
    <w:rsid w:val="007250ED"/>
    <w:rsid w:val="00756FB6"/>
    <w:rsid w:val="007705D1"/>
    <w:rsid w:val="00770A42"/>
    <w:rsid w:val="00795D5F"/>
    <w:rsid w:val="007C614C"/>
    <w:rsid w:val="00804645"/>
    <w:rsid w:val="00823DB1"/>
    <w:rsid w:val="00833B3D"/>
    <w:rsid w:val="0087337C"/>
    <w:rsid w:val="0089065D"/>
    <w:rsid w:val="008914EB"/>
    <w:rsid w:val="008C219D"/>
    <w:rsid w:val="008D06D9"/>
    <w:rsid w:val="0092188B"/>
    <w:rsid w:val="00966793"/>
    <w:rsid w:val="00990D25"/>
    <w:rsid w:val="009B7118"/>
    <w:rsid w:val="009D5F12"/>
    <w:rsid w:val="009F513F"/>
    <w:rsid w:val="00A14FB9"/>
    <w:rsid w:val="00A66889"/>
    <w:rsid w:val="00A83A79"/>
    <w:rsid w:val="00A87120"/>
    <w:rsid w:val="00AA6673"/>
    <w:rsid w:val="00AE05B7"/>
    <w:rsid w:val="00B332A3"/>
    <w:rsid w:val="00B35275"/>
    <w:rsid w:val="00B41045"/>
    <w:rsid w:val="00B60A17"/>
    <w:rsid w:val="00B70AA5"/>
    <w:rsid w:val="00B71DE9"/>
    <w:rsid w:val="00B76A62"/>
    <w:rsid w:val="00B81FB7"/>
    <w:rsid w:val="00B90903"/>
    <w:rsid w:val="00B956BA"/>
    <w:rsid w:val="00BB1CC7"/>
    <w:rsid w:val="00BF4E8F"/>
    <w:rsid w:val="00BF70D0"/>
    <w:rsid w:val="00C80B76"/>
    <w:rsid w:val="00CD60BA"/>
    <w:rsid w:val="00CF01B6"/>
    <w:rsid w:val="00D03873"/>
    <w:rsid w:val="00D23A14"/>
    <w:rsid w:val="00D272D2"/>
    <w:rsid w:val="00D45873"/>
    <w:rsid w:val="00D84C9F"/>
    <w:rsid w:val="00DA789C"/>
    <w:rsid w:val="00DC212F"/>
    <w:rsid w:val="00E11932"/>
    <w:rsid w:val="00E13997"/>
    <w:rsid w:val="00E22484"/>
    <w:rsid w:val="00E229A0"/>
    <w:rsid w:val="00E25CEA"/>
    <w:rsid w:val="00EB6286"/>
    <w:rsid w:val="00F203A3"/>
    <w:rsid w:val="00F25D3C"/>
    <w:rsid w:val="00F30C91"/>
    <w:rsid w:val="00F418C7"/>
    <w:rsid w:val="00F624BC"/>
    <w:rsid w:val="00F7005B"/>
    <w:rsid w:val="00F8034B"/>
    <w:rsid w:val="00F848CA"/>
    <w:rsid w:val="00FB2D2A"/>
    <w:rsid w:val="00FB48CA"/>
    <w:rsid w:val="00FD1E2D"/>
    <w:rsid w:val="00FE5C41"/>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30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A79"/>
    <w:pPr>
      <w:ind w:leftChars="400" w:left="840"/>
    </w:pPr>
  </w:style>
  <w:style w:type="paragraph" w:styleId="a4">
    <w:name w:val="header"/>
    <w:basedOn w:val="a"/>
    <w:link w:val="a5"/>
    <w:uiPriority w:val="99"/>
    <w:unhideWhenUsed/>
    <w:rsid w:val="00705945"/>
    <w:pPr>
      <w:tabs>
        <w:tab w:val="center" w:pos="4252"/>
        <w:tab w:val="right" w:pos="8504"/>
      </w:tabs>
      <w:snapToGrid w:val="0"/>
    </w:pPr>
  </w:style>
  <w:style w:type="character" w:customStyle="1" w:styleId="a5">
    <w:name w:val="ヘッダー (文字)"/>
    <w:basedOn w:val="a0"/>
    <w:link w:val="a4"/>
    <w:uiPriority w:val="99"/>
    <w:rsid w:val="00705945"/>
  </w:style>
  <w:style w:type="paragraph" w:styleId="a6">
    <w:name w:val="footer"/>
    <w:basedOn w:val="a"/>
    <w:link w:val="a7"/>
    <w:uiPriority w:val="99"/>
    <w:unhideWhenUsed/>
    <w:rsid w:val="00705945"/>
    <w:pPr>
      <w:tabs>
        <w:tab w:val="center" w:pos="4252"/>
        <w:tab w:val="right" w:pos="8504"/>
      </w:tabs>
      <w:snapToGrid w:val="0"/>
    </w:pPr>
  </w:style>
  <w:style w:type="character" w:customStyle="1" w:styleId="a7">
    <w:name w:val="フッター (文字)"/>
    <w:basedOn w:val="a0"/>
    <w:link w:val="a6"/>
    <w:uiPriority w:val="99"/>
    <w:rsid w:val="007059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A79"/>
    <w:pPr>
      <w:ind w:leftChars="400" w:left="840"/>
    </w:pPr>
  </w:style>
  <w:style w:type="paragraph" w:styleId="a4">
    <w:name w:val="header"/>
    <w:basedOn w:val="a"/>
    <w:link w:val="a5"/>
    <w:uiPriority w:val="99"/>
    <w:unhideWhenUsed/>
    <w:rsid w:val="00705945"/>
    <w:pPr>
      <w:tabs>
        <w:tab w:val="center" w:pos="4252"/>
        <w:tab w:val="right" w:pos="8504"/>
      </w:tabs>
      <w:snapToGrid w:val="0"/>
    </w:pPr>
  </w:style>
  <w:style w:type="character" w:customStyle="1" w:styleId="a5">
    <w:name w:val="ヘッダー (文字)"/>
    <w:basedOn w:val="a0"/>
    <w:link w:val="a4"/>
    <w:uiPriority w:val="99"/>
    <w:rsid w:val="00705945"/>
  </w:style>
  <w:style w:type="paragraph" w:styleId="a6">
    <w:name w:val="footer"/>
    <w:basedOn w:val="a"/>
    <w:link w:val="a7"/>
    <w:uiPriority w:val="99"/>
    <w:unhideWhenUsed/>
    <w:rsid w:val="00705945"/>
    <w:pPr>
      <w:tabs>
        <w:tab w:val="center" w:pos="4252"/>
        <w:tab w:val="right" w:pos="8504"/>
      </w:tabs>
      <w:snapToGrid w:val="0"/>
    </w:pPr>
  </w:style>
  <w:style w:type="character" w:customStyle="1" w:styleId="a7">
    <w:name w:val="フッター (文字)"/>
    <w:basedOn w:val="a0"/>
    <w:link w:val="a6"/>
    <w:uiPriority w:val="99"/>
    <w:rsid w:val="00705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64975">
      <w:bodyDiv w:val="1"/>
      <w:marLeft w:val="0"/>
      <w:marRight w:val="0"/>
      <w:marTop w:val="0"/>
      <w:marBottom w:val="0"/>
      <w:divBdr>
        <w:top w:val="none" w:sz="0" w:space="0" w:color="auto"/>
        <w:left w:val="none" w:sz="0" w:space="0" w:color="auto"/>
        <w:bottom w:val="none" w:sz="0" w:space="0" w:color="auto"/>
        <w:right w:val="none" w:sz="0" w:space="0" w:color="auto"/>
      </w:divBdr>
      <w:divsChild>
        <w:div w:id="1638489297">
          <w:marLeft w:val="806"/>
          <w:marRight w:val="0"/>
          <w:marTop w:val="0"/>
          <w:marBottom w:val="0"/>
          <w:divBdr>
            <w:top w:val="none" w:sz="0" w:space="0" w:color="auto"/>
            <w:left w:val="none" w:sz="0" w:space="0" w:color="auto"/>
            <w:bottom w:val="none" w:sz="0" w:space="0" w:color="auto"/>
            <w:right w:val="none" w:sz="0" w:space="0" w:color="auto"/>
          </w:divBdr>
        </w:div>
        <w:div w:id="1022366180">
          <w:marLeft w:val="806"/>
          <w:marRight w:val="0"/>
          <w:marTop w:val="0"/>
          <w:marBottom w:val="0"/>
          <w:divBdr>
            <w:top w:val="none" w:sz="0" w:space="0" w:color="auto"/>
            <w:left w:val="none" w:sz="0" w:space="0" w:color="auto"/>
            <w:bottom w:val="none" w:sz="0" w:space="0" w:color="auto"/>
            <w:right w:val="none" w:sz="0" w:space="0" w:color="auto"/>
          </w:divBdr>
        </w:div>
        <w:div w:id="241061578">
          <w:marLeft w:val="806"/>
          <w:marRight w:val="0"/>
          <w:marTop w:val="0"/>
          <w:marBottom w:val="0"/>
          <w:divBdr>
            <w:top w:val="none" w:sz="0" w:space="0" w:color="auto"/>
            <w:left w:val="none" w:sz="0" w:space="0" w:color="auto"/>
            <w:bottom w:val="none" w:sz="0" w:space="0" w:color="auto"/>
            <w:right w:val="none" w:sz="0" w:space="0" w:color="auto"/>
          </w:divBdr>
        </w:div>
        <w:div w:id="127213753">
          <w:marLeft w:val="806"/>
          <w:marRight w:val="0"/>
          <w:marTop w:val="0"/>
          <w:marBottom w:val="0"/>
          <w:divBdr>
            <w:top w:val="none" w:sz="0" w:space="0" w:color="auto"/>
            <w:left w:val="none" w:sz="0" w:space="0" w:color="auto"/>
            <w:bottom w:val="none" w:sz="0" w:space="0" w:color="auto"/>
            <w:right w:val="none" w:sz="0" w:space="0" w:color="auto"/>
          </w:divBdr>
        </w:div>
        <w:div w:id="653532752">
          <w:marLeft w:val="806"/>
          <w:marRight w:val="0"/>
          <w:marTop w:val="0"/>
          <w:marBottom w:val="0"/>
          <w:divBdr>
            <w:top w:val="none" w:sz="0" w:space="0" w:color="auto"/>
            <w:left w:val="none" w:sz="0" w:space="0" w:color="auto"/>
            <w:bottom w:val="none" w:sz="0" w:space="0" w:color="auto"/>
            <w:right w:val="none" w:sz="0" w:space="0" w:color="auto"/>
          </w:divBdr>
        </w:div>
        <w:div w:id="366566944">
          <w:marLeft w:val="806"/>
          <w:marRight w:val="0"/>
          <w:marTop w:val="0"/>
          <w:marBottom w:val="0"/>
          <w:divBdr>
            <w:top w:val="none" w:sz="0" w:space="0" w:color="auto"/>
            <w:left w:val="none" w:sz="0" w:space="0" w:color="auto"/>
            <w:bottom w:val="none" w:sz="0" w:space="0" w:color="auto"/>
            <w:right w:val="none" w:sz="0" w:space="0" w:color="auto"/>
          </w:divBdr>
        </w:div>
        <w:div w:id="925575847">
          <w:marLeft w:val="806"/>
          <w:marRight w:val="0"/>
          <w:marTop w:val="0"/>
          <w:marBottom w:val="0"/>
          <w:divBdr>
            <w:top w:val="none" w:sz="0" w:space="0" w:color="auto"/>
            <w:left w:val="none" w:sz="0" w:space="0" w:color="auto"/>
            <w:bottom w:val="none" w:sz="0" w:space="0" w:color="auto"/>
            <w:right w:val="none" w:sz="0" w:space="0" w:color="auto"/>
          </w:divBdr>
        </w:div>
        <w:div w:id="341863314">
          <w:marLeft w:val="806"/>
          <w:marRight w:val="0"/>
          <w:marTop w:val="0"/>
          <w:marBottom w:val="0"/>
          <w:divBdr>
            <w:top w:val="none" w:sz="0" w:space="0" w:color="auto"/>
            <w:left w:val="none" w:sz="0" w:space="0" w:color="auto"/>
            <w:bottom w:val="none" w:sz="0" w:space="0" w:color="auto"/>
            <w:right w:val="none" w:sz="0" w:space="0" w:color="auto"/>
          </w:divBdr>
        </w:div>
        <w:div w:id="1739017628">
          <w:marLeft w:val="806"/>
          <w:marRight w:val="0"/>
          <w:marTop w:val="0"/>
          <w:marBottom w:val="0"/>
          <w:divBdr>
            <w:top w:val="none" w:sz="0" w:space="0" w:color="auto"/>
            <w:left w:val="none" w:sz="0" w:space="0" w:color="auto"/>
            <w:bottom w:val="none" w:sz="0" w:space="0" w:color="auto"/>
            <w:right w:val="none" w:sz="0" w:space="0" w:color="auto"/>
          </w:divBdr>
        </w:div>
        <w:div w:id="1673533100">
          <w:marLeft w:val="806"/>
          <w:marRight w:val="0"/>
          <w:marTop w:val="0"/>
          <w:marBottom w:val="0"/>
          <w:divBdr>
            <w:top w:val="none" w:sz="0" w:space="0" w:color="auto"/>
            <w:left w:val="none" w:sz="0" w:space="0" w:color="auto"/>
            <w:bottom w:val="none" w:sz="0" w:space="0" w:color="auto"/>
            <w:right w:val="none" w:sz="0" w:space="0" w:color="auto"/>
          </w:divBdr>
        </w:div>
        <w:div w:id="816797816">
          <w:marLeft w:val="806"/>
          <w:marRight w:val="0"/>
          <w:marTop w:val="0"/>
          <w:marBottom w:val="0"/>
          <w:divBdr>
            <w:top w:val="none" w:sz="0" w:space="0" w:color="auto"/>
            <w:left w:val="none" w:sz="0" w:space="0" w:color="auto"/>
            <w:bottom w:val="none" w:sz="0" w:space="0" w:color="auto"/>
            <w:right w:val="none" w:sz="0" w:space="0" w:color="auto"/>
          </w:divBdr>
        </w:div>
        <w:div w:id="386341824">
          <w:marLeft w:val="806"/>
          <w:marRight w:val="0"/>
          <w:marTop w:val="0"/>
          <w:marBottom w:val="0"/>
          <w:divBdr>
            <w:top w:val="none" w:sz="0" w:space="0" w:color="auto"/>
            <w:left w:val="none" w:sz="0" w:space="0" w:color="auto"/>
            <w:bottom w:val="none" w:sz="0" w:space="0" w:color="auto"/>
            <w:right w:val="none" w:sz="0" w:space="0" w:color="auto"/>
          </w:divBdr>
        </w:div>
        <w:div w:id="399838172">
          <w:marLeft w:val="806"/>
          <w:marRight w:val="0"/>
          <w:marTop w:val="0"/>
          <w:marBottom w:val="0"/>
          <w:divBdr>
            <w:top w:val="none" w:sz="0" w:space="0" w:color="auto"/>
            <w:left w:val="none" w:sz="0" w:space="0" w:color="auto"/>
            <w:bottom w:val="none" w:sz="0" w:space="0" w:color="auto"/>
            <w:right w:val="none" w:sz="0" w:space="0" w:color="auto"/>
          </w:divBdr>
        </w:div>
        <w:div w:id="987055686">
          <w:marLeft w:val="806"/>
          <w:marRight w:val="0"/>
          <w:marTop w:val="0"/>
          <w:marBottom w:val="0"/>
          <w:divBdr>
            <w:top w:val="none" w:sz="0" w:space="0" w:color="auto"/>
            <w:left w:val="none" w:sz="0" w:space="0" w:color="auto"/>
            <w:bottom w:val="none" w:sz="0" w:space="0" w:color="auto"/>
            <w:right w:val="none" w:sz="0" w:space="0" w:color="auto"/>
          </w:divBdr>
        </w:div>
      </w:divsChild>
    </w:div>
    <w:div w:id="537595070">
      <w:bodyDiv w:val="1"/>
      <w:marLeft w:val="0"/>
      <w:marRight w:val="0"/>
      <w:marTop w:val="0"/>
      <w:marBottom w:val="0"/>
      <w:divBdr>
        <w:top w:val="none" w:sz="0" w:space="0" w:color="auto"/>
        <w:left w:val="none" w:sz="0" w:space="0" w:color="auto"/>
        <w:bottom w:val="none" w:sz="0" w:space="0" w:color="auto"/>
        <w:right w:val="none" w:sz="0" w:space="0" w:color="auto"/>
      </w:divBdr>
      <w:divsChild>
        <w:div w:id="582567401">
          <w:marLeft w:val="806"/>
          <w:marRight w:val="0"/>
          <w:marTop w:val="0"/>
          <w:marBottom w:val="0"/>
          <w:divBdr>
            <w:top w:val="none" w:sz="0" w:space="0" w:color="auto"/>
            <w:left w:val="none" w:sz="0" w:space="0" w:color="auto"/>
            <w:bottom w:val="none" w:sz="0" w:space="0" w:color="auto"/>
            <w:right w:val="none" w:sz="0" w:space="0" w:color="auto"/>
          </w:divBdr>
        </w:div>
        <w:div w:id="1361976077">
          <w:marLeft w:val="806"/>
          <w:marRight w:val="0"/>
          <w:marTop w:val="0"/>
          <w:marBottom w:val="0"/>
          <w:divBdr>
            <w:top w:val="none" w:sz="0" w:space="0" w:color="auto"/>
            <w:left w:val="none" w:sz="0" w:space="0" w:color="auto"/>
            <w:bottom w:val="none" w:sz="0" w:space="0" w:color="auto"/>
            <w:right w:val="none" w:sz="0" w:space="0" w:color="auto"/>
          </w:divBdr>
        </w:div>
        <w:div w:id="1217164924">
          <w:marLeft w:val="806"/>
          <w:marRight w:val="0"/>
          <w:marTop w:val="0"/>
          <w:marBottom w:val="0"/>
          <w:divBdr>
            <w:top w:val="none" w:sz="0" w:space="0" w:color="auto"/>
            <w:left w:val="none" w:sz="0" w:space="0" w:color="auto"/>
            <w:bottom w:val="none" w:sz="0" w:space="0" w:color="auto"/>
            <w:right w:val="none" w:sz="0" w:space="0" w:color="auto"/>
          </w:divBdr>
        </w:div>
        <w:div w:id="1378429082">
          <w:marLeft w:val="806"/>
          <w:marRight w:val="0"/>
          <w:marTop w:val="0"/>
          <w:marBottom w:val="0"/>
          <w:divBdr>
            <w:top w:val="none" w:sz="0" w:space="0" w:color="auto"/>
            <w:left w:val="none" w:sz="0" w:space="0" w:color="auto"/>
            <w:bottom w:val="none" w:sz="0" w:space="0" w:color="auto"/>
            <w:right w:val="none" w:sz="0" w:space="0" w:color="auto"/>
          </w:divBdr>
        </w:div>
        <w:div w:id="1745685492">
          <w:marLeft w:val="806"/>
          <w:marRight w:val="0"/>
          <w:marTop w:val="0"/>
          <w:marBottom w:val="0"/>
          <w:divBdr>
            <w:top w:val="none" w:sz="0" w:space="0" w:color="auto"/>
            <w:left w:val="none" w:sz="0" w:space="0" w:color="auto"/>
            <w:bottom w:val="none" w:sz="0" w:space="0" w:color="auto"/>
            <w:right w:val="none" w:sz="0" w:space="0" w:color="auto"/>
          </w:divBdr>
        </w:div>
        <w:div w:id="1902598348">
          <w:marLeft w:val="806"/>
          <w:marRight w:val="0"/>
          <w:marTop w:val="0"/>
          <w:marBottom w:val="0"/>
          <w:divBdr>
            <w:top w:val="none" w:sz="0" w:space="0" w:color="auto"/>
            <w:left w:val="none" w:sz="0" w:space="0" w:color="auto"/>
            <w:bottom w:val="none" w:sz="0" w:space="0" w:color="auto"/>
            <w:right w:val="none" w:sz="0" w:space="0" w:color="auto"/>
          </w:divBdr>
        </w:div>
        <w:div w:id="1593079472">
          <w:marLeft w:val="806"/>
          <w:marRight w:val="0"/>
          <w:marTop w:val="0"/>
          <w:marBottom w:val="0"/>
          <w:divBdr>
            <w:top w:val="none" w:sz="0" w:space="0" w:color="auto"/>
            <w:left w:val="none" w:sz="0" w:space="0" w:color="auto"/>
            <w:bottom w:val="none" w:sz="0" w:space="0" w:color="auto"/>
            <w:right w:val="none" w:sz="0" w:space="0" w:color="auto"/>
          </w:divBdr>
        </w:div>
        <w:div w:id="298609993">
          <w:marLeft w:val="806"/>
          <w:marRight w:val="0"/>
          <w:marTop w:val="0"/>
          <w:marBottom w:val="0"/>
          <w:divBdr>
            <w:top w:val="none" w:sz="0" w:space="0" w:color="auto"/>
            <w:left w:val="none" w:sz="0" w:space="0" w:color="auto"/>
            <w:bottom w:val="none" w:sz="0" w:space="0" w:color="auto"/>
            <w:right w:val="none" w:sz="0" w:space="0" w:color="auto"/>
          </w:divBdr>
        </w:div>
        <w:div w:id="1042287622">
          <w:marLeft w:val="806"/>
          <w:marRight w:val="0"/>
          <w:marTop w:val="0"/>
          <w:marBottom w:val="0"/>
          <w:divBdr>
            <w:top w:val="none" w:sz="0" w:space="0" w:color="auto"/>
            <w:left w:val="none" w:sz="0" w:space="0" w:color="auto"/>
            <w:bottom w:val="none" w:sz="0" w:space="0" w:color="auto"/>
            <w:right w:val="none" w:sz="0" w:space="0" w:color="auto"/>
          </w:divBdr>
        </w:div>
        <w:div w:id="1322197357">
          <w:marLeft w:val="806"/>
          <w:marRight w:val="0"/>
          <w:marTop w:val="0"/>
          <w:marBottom w:val="0"/>
          <w:divBdr>
            <w:top w:val="none" w:sz="0" w:space="0" w:color="auto"/>
            <w:left w:val="none" w:sz="0" w:space="0" w:color="auto"/>
            <w:bottom w:val="none" w:sz="0" w:space="0" w:color="auto"/>
            <w:right w:val="none" w:sz="0" w:space="0" w:color="auto"/>
          </w:divBdr>
        </w:div>
        <w:div w:id="560603806">
          <w:marLeft w:val="806"/>
          <w:marRight w:val="0"/>
          <w:marTop w:val="0"/>
          <w:marBottom w:val="0"/>
          <w:divBdr>
            <w:top w:val="none" w:sz="0" w:space="0" w:color="auto"/>
            <w:left w:val="none" w:sz="0" w:space="0" w:color="auto"/>
            <w:bottom w:val="none" w:sz="0" w:space="0" w:color="auto"/>
            <w:right w:val="none" w:sz="0" w:space="0" w:color="auto"/>
          </w:divBdr>
        </w:div>
      </w:divsChild>
    </w:div>
    <w:div w:id="612126752">
      <w:bodyDiv w:val="1"/>
      <w:marLeft w:val="0"/>
      <w:marRight w:val="0"/>
      <w:marTop w:val="0"/>
      <w:marBottom w:val="0"/>
      <w:divBdr>
        <w:top w:val="none" w:sz="0" w:space="0" w:color="auto"/>
        <w:left w:val="none" w:sz="0" w:space="0" w:color="auto"/>
        <w:bottom w:val="none" w:sz="0" w:space="0" w:color="auto"/>
        <w:right w:val="none" w:sz="0" w:space="0" w:color="auto"/>
      </w:divBdr>
      <w:divsChild>
        <w:div w:id="1587302522">
          <w:marLeft w:val="806"/>
          <w:marRight w:val="0"/>
          <w:marTop w:val="77"/>
          <w:marBottom w:val="0"/>
          <w:divBdr>
            <w:top w:val="none" w:sz="0" w:space="0" w:color="auto"/>
            <w:left w:val="none" w:sz="0" w:space="0" w:color="auto"/>
            <w:bottom w:val="none" w:sz="0" w:space="0" w:color="auto"/>
            <w:right w:val="none" w:sz="0" w:space="0" w:color="auto"/>
          </w:divBdr>
        </w:div>
        <w:div w:id="1029255864">
          <w:marLeft w:val="806"/>
          <w:marRight w:val="0"/>
          <w:marTop w:val="77"/>
          <w:marBottom w:val="0"/>
          <w:divBdr>
            <w:top w:val="none" w:sz="0" w:space="0" w:color="auto"/>
            <w:left w:val="none" w:sz="0" w:space="0" w:color="auto"/>
            <w:bottom w:val="none" w:sz="0" w:space="0" w:color="auto"/>
            <w:right w:val="none" w:sz="0" w:space="0" w:color="auto"/>
          </w:divBdr>
        </w:div>
        <w:div w:id="282614572">
          <w:marLeft w:val="806"/>
          <w:marRight w:val="0"/>
          <w:marTop w:val="77"/>
          <w:marBottom w:val="0"/>
          <w:divBdr>
            <w:top w:val="none" w:sz="0" w:space="0" w:color="auto"/>
            <w:left w:val="none" w:sz="0" w:space="0" w:color="auto"/>
            <w:bottom w:val="none" w:sz="0" w:space="0" w:color="auto"/>
            <w:right w:val="none" w:sz="0" w:space="0" w:color="auto"/>
          </w:divBdr>
        </w:div>
        <w:div w:id="679703696">
          <w:marLeft w:val="806"/>
          <w:marRight w:val="0"/>
          <w:marTop w:val="77"/>
          <w:marBottom w:val="0"/>
          <w:divBdr>
            <w:top w:val="none" w:sz="0" w:space="0" w:color="auto"/>
            <w:left w:val="none" w:sz="0" w:space="0" w:color="auto"/>
            <w:bottom w:val="none" w:sz="0" w:space="0" w:color="auto"/>
            <w:right w:val="none" w:sz="0" w:space="0" w:color="auto"/>
          </w:divBdr>
        </w:div>
        <w:div w:id="1180390982">
          <w:marLeft w:val="806"/>
          <w:marRight w:val="0"/>
          <w:marTop w:val="77"/>
          <w:marBottom w:val="0"/>
          <w:divBdr>
            <w:top w:val="none" w:sz="0" w:space="0" w:color="auto"/>
            <w:left w:val="none" w:sz="0" w:space="0" w:color="auto"/>
            <w:bottom w:val="none" w:sz="0" w:space="0" w:color="auto"/>
            <w:right w:val="none" w:sz="0" w:space="0" w:color="auto"/>
          </w:divBdr>
        </w:div>
        <w:div w:id="1313294669">
          <w:marLeft w:val="806"/>
          <w:marRight w:val="0"/>
          <w:marTop w:val="77"/>
          <w:marBottom w:val="0"/>
          <w:divBdr>
            <w:top w:val="none" w:sz="0" w:space="0" w:color="auto"/>
            <w:left w:val="none" w:sz="0" w:space="0" w:color="auto"/>
            <w:bottom w:val="none" w:sz="0" w:space="0" w:color="auto"/>
            <w:right w:val="none" w:sz="0" w:space="0" w:color="auto"/>
          </w:divBdr>
        </w:div>
        <w:div w:id="782306730">
          <w:marLeft w:val="806"/>
          <w:marRight w:val="0"/>
          <w:marTop w:val="77"/>
          <w:marBottom w:val="0"/>
          <w:divBdr>
            <w:top w:val="none" w:sz="0" w:space="0" w:color="auto"/>
            <w:left w:val="none" w:sz="0" w:space="0" w:color="auto"/>
            <w:bottom w:val="none" w:sz="0" w:space="0" w:color="auto"/>
            <w:right w:val="none" w:sz="0" w:space="0" w:color="auto"/>
          </w:divBdr>
        </w:div>
        <w:div w:id="678696162">
          <w:marLeft w:val="806"/>
          <w:marRight w:val="0"/>
          <w:marTop w:val="77"/>
          <w:marBottom w:val="0"/>
          <w:divBdr>
            <w:top w:val="none" w:sz="0" w:space="0" w:color="auto"/>
            <w:left w:val="none" w:sz="0" w:space="0" w:color="auto"/>
            <w:bottom w:val="none" w:sz="0" w:space="0" w:color="auto"/>
            <w:right w:val="none" w:sz="0" w:space="0" w:color="auto"/>
          </w:divBdr>
        </w:div>
        <w:div w:id="554463956">
          <w:marLeft w:val="835"/>
          <w:marRight w:val="0"/>
          <w:marTop w:val="0"/>
          <w:marBottom w:val="0"/>
          <w:divBdr>
            <w:top w:val="none" w:sz="0" w:space="0" w:color="auto"/>
            <w:left w:val="none" w:sz="0" w:space="0" w:color="auto"/>
            <w:bottom w:val="none" w:sz="0" w:space="0" w:color="auto"/>
            <w:right w:val="none" w:sz="0" w:space="0" w:color="auto"/>
          </w:divBdr>
        </w:div>
        <w:div w:id="1182278783">
          <w:marLeft w:val="835"/>
          <w:marRight w:val="0"/>
          <w:marTop w:val="0"/>
          <w:marBottom w:val="0"/>
          <w:divBdr>
            <w:top w:val="none" w:sz="0" w:space="0" w:color="auto"/>
            <w:left w:val="none" w:sz="0" w:space="0" w:color="auto"/>
            <w:bottom w:val="none" w:sz="0" w:space="0" w:color="auto"/>
            <w:right w:val="none" w:sz="0" w:space="0" w:color="auto"/>
          </w:divBdr>
        </w:div>
      </w:divsChild>
    </w:div>
    <w:div w:id="618805464">
      <w:bodyDiv w:val="1"/>
      <w:marLeft w:val="0"/>
      <w:marRight w:val="0"/>
      <w:marTop w:val="0"/>
      <w:marBottom w:val="0"/>
      <w:divBdr>
        <w:top w:val="none" w:sz="0" w:space="0" w:color="auto"/>
        <w:left w:val="none" w:sz="0" w:space="0" w:color="auto"/>
        <w:bottom w:val="none" w:sz="0" w:space="0" w:color="auto"/>
        <w:right w:val="none" w:sz="0" w:space="0" w:color="auto"/>
      </w:divBdr>
      <w:divsChild>
        <w:div w:id="2146391960">
          <w:marLeft w:val="806"/>
          <w:marRight w:val="0"/>
          <w:marTop w:val="77"/>
          <w:marBottom w:val="0"/>
          <w:divBdr>
            <w:top w:val="none" w:sz="0" w:space="0" w:color="auto"/>
            <w:left w:val="none" w:sz="0" w:space="0" w:color="auto"/>
            <w:bottom w:val="none" w:sz="0" w:space="0" w:color="auto"/>
            <w:right w:val="none" w:sz="0" w:space="0" w:color="auto"/>
          </w:divBdr>
        </w:div>
        <w:div w:id="896667487">
          <w:marLeft w:val="806"/>
          <w:marRight w:val="0"/>
          <w:marTop w:val="77"/>
          <w:marBottom w:val="0"/>
          <w:divBdr>
            <w:top w:val="none" w:sz="0" w:space="0" w:color="auto"/>
            <w:left w:val="none" w:sz="0" w:space="0" w:color="auto"/>
            <w:bottom w:val="none" w:sz="0" w:space="0" w:color="auto"/>
            <w:right w:val="none" w:sz="0" w:space="0" w:color="auto"/>
          </w:divBdr>
        </w:div>
        <w:div w:id="1969696654">
          <w:marLeft w:val="806"/>
          <w:marRight w:val="0"/>
          <w:marTop w:val="77"/>
          <w:marBottom w:val="0"/>
          <w:divBdr>
            <w:top w:val="none" w:sz="0" w:space="0" w:color="auto"/>
            <w:left w:val="none" w:sz="0" w:space="0" w:color="auto"/>
            <w:bottom w:val="none" w:sz="0" w:space="0" w:color="auto"/>
            <w:right w:val="none" w:sz="0" w:space="0" w:color="auto"/>
          </w:divBdr>
        </w:div>
        <w:div w:id="507402198">
          <w:marLeft w:val="806"/>
          <w:marRight w:val="0"/>
          <w:marTop w:val="77"/>
          <w:marBottom w:val="0"/>
          <w:divBdr>
            <w:top w:val="none" w:sz="0" w:space="0" w:color="auto"/>
            <w:left w:val="none" w:sz="0" w:space="0" w:color="auto"/>
            <w:bottom w:val="none" w:sz="0" w:space="0" w:color="auto"/>
            <w:right w:val="none" w:sz="0" w:space="0" w:color="auto"/>
          </w:divBdr>
        </w:div>
        <w:div w:id="1646810621">
          <w:marLeft w:val="806"/>
          <w:marRight w:val="0"/>
          <w:marTop w:val="77"/>
          <w:marBottom w:val="0"/>
          <w:divBdr>
            <w:top w:val="none" w:sz="0" w:space="0" w:color="auto"/>
            <w:left w:val="none" w:sz="0" w:space="0" w:color="auto"/>
            <w:bottom w:val="none" w:sz="0" w:space="0" w:color="auto"/>
            <w:right w:val="none" w:sz="0" w:space="0" w:color="auto"/>
          </w:divBdr>
        </w:div>
        <w:div w:id="1177304384">
          <w:marLeft w:val="806"/>
          <w:marRight w:val="0"/>
          <w:marTop w:val="77"/>
          <w:marBottom w:val="0"/>
          <w:divBdr>
            <w:top w:val="none" w:sz="0" w:space="0" w:color="auto"/>
            <w:left w:val="none" w:sz="0" w:space="0" w:color="auto"/>
            <w:bottom w:val="none" w:sz="0" w:space="0" w:color="auto"/>
            <w:right w:val="none" w:sz="0" w:space="0" w:color="auto"/>
          </w:divBdr>
        </w:div>
        <w:div w:id="1651211275">
          <w:marLeft w:val="806"/>
          <w:marRight w:val="0"/>
          <w:marTop w:val="77"/>
          <w:marBottom w:val="0"/>
          <w:divBdr>
            <w:top w:val="none" w:sz="0" w:space="0" w:color="auto"/>
            <w:left w:val="none" w:sz="0" w:space="0" w:color="auto"/>
            <w:bottom w:val="none" w:sz="0" w:space="0" w:color="auto"/>
            <w:right w:val="none" w:sz="0" w:space="0" w:color="auto"/>
          </w:divBdr>
        </w:div>
        <w:div w:id="763652212">
          <w:marLeft w:val="806"/>
          <w:marRight w:val="0"/>
          <w:marTop w:val="77"/>
          <w:marBottom w:val="0"/>
          <w:divBdr>
            <w:top w:val="none" w:sz="0" w:space="0" w:color="auto"/>
            <w:left w:val="none" w:sz="0" w:space="0" w:color="auto"/>
            <w:bottom w:val="none" w:sz="0" w:space="0" w:color="auto"/>
            <w:right w:val="none" w:sz="0" w:space="0" w:color="auto"/>
          </w:divBdr>
        </w:div>
        <w:div w:id="2032681663">
          <w:marLeft w:val="835"/>
          <w:marRight w:val="0"/>
          <w:marTop w:val="0"/>
          <w:marBottom w:val="0"/>
          <w:divBdr>
            <w:top w:val="none" w:sz="0" w:space="0" w:color="auto"/>
            <w:left w:val="none" w:sz="0" w:space="0" w:color="auto"/>
            <w:bottom w:val="none" w:sz="0" w:space="0" w:color="auto"/>
            <w:right w:val="none" w:sz="0" w:space="0" w:color="auto"/>
          </w:divBdr>
        </w:div>
        <w:div w:id="460224191">
          <w:marLeft w:val="835"/>
          <w:marRight w:val="0"/>
          <w:marTop w:val="0"/>
          <w:marBottom w:val="0"/>
          <w:divBdr>
            <w:top w:val="none" w:sz="0" w:space="0" w:color="auto"/>
            <w:left w:val="none" w:sz="0" w:space="0" w:color="auto"/>
            <w:bottom w:val="none" w:sz="0" w:space="0" w:color="auto"/>
            <w:right w:val="none" w:sz="0" w:space="0" w:color="auto"/>
          </w:divBdr>
        </w:div>
      </w:divsChild>
    </w:div>
    <w:div w:id="721825456">
      <w:bodyDiv w:val="1"/>
      <w:marLeft w:val="0"/>
      <w:marRight w:val="0"/>
      <w:marTop w:val="0"/>
      <w:marBottom w:val="0"/>
      <w:divBdr>
        <w:top w:val="none" w:sz="0" w:space="0" w:color="auto"/>
        <w:left w:val="none" w:sz="0" w:space="0" w:color="auto"/>
        <w:bottom w:val="none" w:sz="0" w:space="0" w:color="auto"/>
        <w:right w:val="none" w:sz="0" w:space="0" w:color="auto"/>
      </w:divBdr>
      <w:divsChild>
        <w:div w:id="384793022">
          <w:marLeft w:val="806"/>
          <w:marRight w:val="0"/>
          <w:marTop w:val="0"/>
          <w:marBottom w:val="0"/>
          <w:divBdr>
            <w:top w:val="none" w:sz="0" w:space="0" w:color="auto"/>
            <w:left w:val="none" w:sz="0" w:space="0" w:color="auto"/>
            <w:bottom w:val="none" w:sz="0" w:space="0" w:color="auto"/>
            <w:right w:val="none" w:sz="0" w:space="0" w:color="auto"/>
          </w:divBdr>
        </w:div>
        <w:div w:id="2035574944">
          <w:marLeft w:val="806"/>
          <w:marRight w:val="0"/>
          <w:marTop w:val="0"/>
          <w:marBottom w:val="0"/>
          <w:divBdr>
            <w:top w:val="none" w:sz="0" w:space="0" w:color="auto"/>
            <w:left w:val="none" w:sz="0" w:space="0" w:color="auto"/>
            <w:bottom w:val="none" w:sz="0" w:space="0" w:color="auto"/>
            <w:right w:val="none" w:sz="0" w:space="0" w:color="auto"/>
          </w:divBdr>
        </w:div>
        <w:div w:id="1646737963">
          <w:marLeft w:val="806"/>
          <w:marRight w:val="0"/>
          <w:marTop w:val="0"/>
          <w:marBottom w:val="0"/>
          <w:divBdr>
            <w:top w:val="none" w:sz="0" w:space="0" w:color="auto"/>
            <w:left w:val="none" w:sz="0" w:space="0" w:color="auto"/>
            <w:bottom w:val="none" w:sz="0" w:space="0" w:color="auto"/>
            <w:right w:val="none" w:sz="0" w:space="0" w:color="auto"/>
          </w:divBdr>
        </w:div>
        <w:div w:id="2081367038">
          <w:marLeft w:val="806"/>
          <w:marRight w:val="0"/>
          <w:marTop w:val="0"/>
          <w:marBottom w:val="0"/>
          <w:divBdr>
            <w:top w:val="none" w:sz="0" w:space="0" w:color="auto"/>
            <w:left w:val="none" w:sz="0" w:space="0" w:color="auto"/>
            <w:bottom w:val="none" w:sz="0" w:space="0" w:color="auto"/>
            <w:right w:val="none" w:sz="0" w:space="0" w:color="auto"/>
          </w:divBdr>
        </w:div>
        <w:div w:id="700085828">
          <w:marLeft w:val="806"/>
          <w:marRight w:val="0"/>
          <w:marTop w:val="0"/>
          <w:marBottom w:val="0"/>
          <w:divBdr>
            <w:top w:val="none" w:sz="0" w:space="0" w:color="auto"/>
            <w:left w:val="none" w:sz="0" w:space="0" w:color="auto"/>
            <w:bottom w:val="none" w:sz="0" w:space="0" w:color="auto"/>
            <w:right w:val="none" w:sz="0" w:space="0" w:color="auto"/>
          </w:divBdr>
        </w:div>
        <w:div w:id="2130854195">
          <w:marLeft w:val="806"/>
          <w:marRight w:val="0"/>
          <w:marTop w:val="0"/>
          <w:marBottom w:val="0"/>
          <w:divBdr>
            <w:top w:val="none" w:sz="0" w:space="0" w:color="auto"/>
            <w:left w:val="none" w:sz="0" w:space="0" w:color="auto"/>
            <w:bottom w:val="none" w:sz="0" w:space="0" w:color="auto"/>
            <w:right w:val="none" w:sz="0" w:space="0" w:color="auto"/>
          </w:divBdr>
        </w:div>
        <w:div w:id="1940794591">
          <w:marLeft w:val="806"/>
          <w:marRight w:val="0"/>
          <w:marTop w:val="0"/>
          <w:marBottom w:val="0"/>
          <w:divBdr>
            <w:top w:val="none" w:sz="0" w:space="0" w:color="auto"/>
            <w:left w:val="none" w:sz="0" w:space="0" w:color="auto"/>
            <w:bottom w:val="none" w:sz="0" w:space="0" w:color="auto"/>
            <w:right w:val="none" w:sz="0" w:space="0" w:color="auto"/>
          </w:divBdr>
        </w:div>
        <w:div w:id="2137554851">
          <w:marLeft w:val="806"/>
          <w:marRight w:val="0"/>
          <w:marTop w:val="0"/>
          <w:marBottom w:val="0"/>
          <w:divBdr>
            <w:top w:val="none" w:sz="0" w:space="0" w:color="auto"/>
            <w:left w:val="none" w:sz="0" w:space="0" w:color="auto"/>
            <w:bottom w:val="none" w:sz="0" w:space="0" w:color="auto"/>
            <w:right w:val="none" w:sz="0" w:space="0" w:color="auto"/>
          </w:divBdr>
        </w:div>
        <w:div w:id="1134643244">
          <w:marLeft w:val="806"/>
          <w:marRight w:val="0"/>
          <w:marTop w:val="0"/>
          <w:marBottom w:val="0"/>
          <w:divBdr>
            <w:top w:val="none" w:sz="0" w:space="0" w:color="auto"/>
            <w:left w:val="none" w:sz="0" w:space="0" w:color="auto"/>
            <w:bottom w:val="none" w:sz="0" w:space="0" w:color="auto"/>
            <w:right w:val="none" w:sz="0" w:space="0" w:color="auto"/>
          </w:divBdr>
        </w:div>
        <w:div w:id="1251698039">
          <w:marLeft w:val="806"/>
          <w:marRight w:val="0"/>
          <w:marTop w:val="0"/>
          <w:marBottom w:val="0"/>
          <w:divBdr>
            <w:top w:val="none" w:sz="0" w:space="0" w:color="auto"/>
            <w:left w:val="none" w:sz="0" w:space="0" w:color="auto"/>
            <w:bottom w:val="none" w:sz="0" w:space="0" w:color="auto"/>
            <w:right w:val="none" w:sz="0" w:space="0" w:color="auto"/>
          </w:divBdr>
        </w:div>
      </w:divsChild>
    </w:div>
    <w:div w:id="867259688">
      <w:bodyDiv w:val="1"/>
      <w:marLeft w:val="0"/>
      <w:marRight w:val="0"/>
      <w:marTop w:val="0"/>
      <w:marBottom w:val="0"/>
      <w:divBdr>
        <w:top w:val="none" w:sz="0" w:space="0" w:color="auto"/>
        <w:left w:val="none" w:sz="0" w:space="0" w:color="auto"/>
        <w:bottom w:val="none" w:sz="0" w:space="0" w:color="auto"/>
        <w:right w:val="none" w:sz="0" w:space="0" w:color="auto"/>
      </w:divBdr>
      <w:divsChild>
        <w:div w:id="1015887689">
          <w:marLeft w:val="806"/>
          <w:marRight w:val="0"/>
          <w:marTop w:val="0"/>
          <w:marBottom w:val="0"/>
          <w:divBdr>
            <w:top w:val="none" w:sz="0" w:space="0" w:color="auto"/>
            <w:left w:val="none" w:sz="0" w:space="0" w:color="auto"/>
            <w:bottom w:val="none" w:sz="0" w:space="0" w:color="auto"/>
            <w:right w:val="none" w:sz="0" w:space="0" w:color="auto"/>
          </w:divBdr>
        </w:div>
        <w:div w:id="2102674888">
          <w:marLeft w:val="806"/>
          <w:marRight w:val="0"/>
          <w:marTop w:val="0"/>
          <w:marBottom w:val="0"/>
          <w:divBdr>
            <w:top w:val="none" w:sz="0" w:space="0" w:color="auto"/>
            <w:left w:val="none" w:sz="0" w:space="0" w:color="auto"/>
            <w:bottom w:val="none" w:sz="0" w:space="0" w:color="auto"/>
            <w:right w:val="none" w:sz="0" w:space="0" w:color="auto"/>
          </w:divBdr>
        </w:div>
        <w:div w:id="973830634">
          <w:marLeft w:val="806"/>
          <w:marRight w:val="0"/>
          <w:marTop w:val="0"/>
          <w:marBottom w:val="0"/>
          <w:divBdr>
            <w:top w:val="none" w:sz="0" w:space="0" w:color="auto"/>
            <w:left w:val="none" w:sz="0" w:space="0" w:color="auto"/>
            <w:bottom w:val="none" w:sz="0" w:space="0" w:color="auto"/>
            <w:right w:val="none" w:sz="0" w:space="0" w:color="auto"/>
          </w:divBdr>
        </w:div>
        <w:div w:id="937324237">
          <w:marLeft w:val="806"/>
          <w:marRight w:val="0"/>
          <w:marTop w:val="0"/>
          <w:marBottom w:val="0"/>
          <w:divBdr>
            <w:top w:val="none" w:sz="0" w:space="0" w:color="auto"/>
            <w:left w:val="none" w:sz="0" w:space="0" w:color="auto"/>
            <w:bottom w:val="none" w:sz="0" w:space="0" w:color="auto"/>
            <w:right w:val="none" w:sz="0" w:space="0" w:color="auto"/>
          </w:divBdr>
        </w:div>
        <w:div w:id="2132363221">
          <w:marLeft w:val="806"/>
          <w:marRight w:val="0"/>
          <w:marTop w:val="0"/>
          <w:marBottom w:val="0"/>
          <w:divBdr>
            <w:top w:val="none" w:sz="0" w:space="0" w:color="auto"/>
            <w:left w:val="none" w:sz="0" w:space="0" w:color="auto"/>
            <w:bottom w:val="none" w:sz="0" w:space="0" w:color="auto"/>
            <w:right w:val="none" w:sz="0" w:space="0" w:color="auto"/>
          </w:divBdr>
        </w:div>
        <w:div w:id="701050360">
          <w:marLeft w:val="806"/>
          <w:marRight w:val="0"/>
          <w:marTop w:val="0"/>
          <w:marBottom w:val="0"/>
          <w:divBdr>
            <w:top w:val="none" w:sz="0" w:space="0" w:color="auto"/>
            <w:left w:val="none" w:sz="0" w:space="0" w:color="auto"/>
            <w:bottom w:val="none" w:sz="0" w:space="0" w:color="auto"/>
            <w:right w:val="none" w:sz="0" w:space="0" w:color="auto"/>
          </w:divBdr>
        </w:div>
        <w:div w:id="162208146">
          <w:marLeft w:val="806"/>
          <w:marRight w:val="0"/>
          <w:marTop w:val="0"/>
          <w:marBottom w:val="0"/>
          <w:divBdr>
            <w:top w:val="none" w:sz="0" w:space="0" w:color="auto"/>
            <w:left w:val="none" w:sz="0" w:space="0" w:color="auto"/>
            <w:bottom w:val="none" w:sz="0" w:space="0" w:color="auto"/>
            <w:right w:val="none" w:sz="0" w:space="0" w:color="auto"/>
          </w:divBdr>
        </w:div>
        <w:div w:id="511382646">
          <w:marLeft w:val="806"/>
          <w:marRight w:val="0"/>
          <w:marTop w:val="0"/>
          <w:marBottom w:val="0"/>
          <w:divBdr>
            <w:top w:val="none" w:sz="0" w:space="0" w:color="auto"/>
            <w:left w:val="none" w:sz="0" w:space="0" w:color="auto"/>
            <w:bottom w:val="none" w:sz="0" w:space="0" w:color="auto"/>
            <w:right w:val="none" w:sz="0" w:space="0" w:color="auto"/>
          </w:divBdr>
        </w:div>
        <w:div w:id="826288078">
          <w:marLeft w:val="806"/>
          <w:marRight w:val="0"/>
          <w:marTop w:val="0"/>
          <w:marBottom w:val="0"/>
          <w:divBdr>
            <w:top w:val="none" w:sz="0" w:space="0" w:color="auto"/>
            <w:left w:val="none" w:sz="0" w:space="0" w:color="auto"/>
            <w:bottom w:val="none" w:sz="0" w:space="0" w:color="auto"/>
            <w:right w:val="none" w:sz="0" w:space="0" w:color="auto"/>
          </w:divBdr>
        </w:div>
        <w:div w:id="340594740">
          <w:marLeft w:val="806"/>
          <w:marRight w:val="0"/>
          <w:marTop w:val="0"/>
          <w:marBottom w:val="0"/>
          <w:divBdr>
            <w:top w:val="none" w:sz="0" w:space="0" w:color="auto"/>
            <w:left w:val="none" w:sz="0" w:space="0" w:color="auto"/>
            <w:bottom w:val="none" w:sz="0" w:space="0" w:color="auto"/>
            <w:right w:val="none" w:sz="0" w:space="0" w:color="auto"/>
          </w:divBdr>
        </w:div>
        <w:div w:id="2038506445">
          <w:marLeft w:val="806"/>
          <w:marRight w:val="0"/>
          <w:marTop w:val="0"/>
          <w:marBottom w:val="0"/>
          <w:divBdr>
            <w:top w:val="none" w:sz="0" w:space="0" w:color="auto"/>
            <w:left w:val="none" w:sz="0" w:space="0" w:color="auto"/>
            <w:bottom w:val="none" w:sz="0" w:space="0" w:color="auto"/>
            <w:right w:val="none" w:sz="0" w:space="0" w:color="auto"/>
          </w:divBdr>
        </w:div>
        <w:div w:id="1888837065">
          <w:marLeft w:val="806"/>
          <w:marRight w:val="0"/>
          <w:marTop w:val="0"/>
          <w:marBottom w:val="0"/>
          <w:divBdr>
            <w:top w:val="none" w:sz="0" w:space="0" w:color="auto"/>
            <w:left w:val="none" w:sz="0" w:space="0" w:color="auto"/>
            <w:bottom w:val="none" w:sz="0" w:space="0" w:color="auto"/>
            <w:right w:val="none" w:sz="0" w:space="0" w:color="auto"/>
          </w:divBdr>
        </w:div>
        <w:div w:id="938833265">
          <w:marLeft w:val="806"/>
          <w:marRight w:val="0"/>
          <w:marTop w:val="0"/>
          <w:marBottom w:val="0"/>
          <w:divBdr>
            <w:top w:val="none" w:sz="0" w:space="0" w:color="auto"/>
            <w:left w:val="none" w:sz="0" w:space="0" w:color="auto"/>
            <w:bottom w:val="none" w:sz="0" w:space="0" w:color="auto"/>
            <w:right w:val="none" w:sz="0" w:space="0" w:color="auto"/>
          </w:divBdr>
        </w:div>
        <w:div w:id="1958486143">
          <w:marLeft w:val="806"/>
          <w:marRight w:val="0"/>
          <w:marTop w:val="0"/>
          <w:marBottom w:val="0"/>
          <w:divBdr>
            <w:top w:val="none" w:sz="0" w:space="0" w:color="auto"/>
            <w:left w:val="none" w:sz="0" w:space="0" w:color="auto"/>
            <w:bottom w:val="none" w:sz="0" w:space="0" w:color="auto"/>
            <w:right w:val="none" w:sz="0" w:space="0" w:color="auto"/>
          </w:divBdr>
        </w:div>
      </w:divsChild>
    </w:div>
    <w:div w:id="930771014">
      <w:bodyDiv w:val="1"/>
      <w:marLeft w:val="0"/>
      <w:marRight w:val="0"/>
      <w:marTop w:val="0"/>
      <w:marBottom w:val="0"/>
      <w:divBdr>
        <w:top w:val="none" w:sz="0" w:space="0" w:color="auto"/>
        <w:left w:val="none" w:sz="0" w:space="0" w:color="auto"/>
        <w:bottom w:val="none" w:sz="0" w:space="0" w:color="auto"/>
        <w:right w:val="none" w:sz="0" w:space="0" w:color="auto"/>
      </w:divBdr>
    </w:div>
    <w:div w:id="2098938155">
      <w:bodyDiv w:val="1"/>
      <w:marLeft w:val="0"/>
      <w:marRight w:val="0"/>
      <w:marTop w:val="0"/>
      <w:marBottom w:val="0"/>
      <w:divBdr>
        <w:top w:val="none" w:sz="0" w:space="0" w:color="auto"/>
        <w:left w:val="none" w:sz="0" w:space="0" w:color="auto"/>
        <w:bottom w:val="none" w:sz="0" w:space="0" w:color="auto"/>
        <w:right w:val="none" w:sz="0" w:space="0" w:color="auto"/>
      </w:divBdr>
      <w:divsChild>
        <w:div w:id="2094206340">
          <w:marLeft w:val="806"/>
          <w:marRight w:val="0"/>
          <w:marTop w:val="77"/>
          <w:marBottom w:val="0"/>
          <w:divBdr>
            <w:top w:val="none" w:sz="0" w:space="0" w:color="auto"/>
            <w:left w:val="none" w:sz="0" w:space="0" w:color="auto"/>
            <w:bottom w:val="none" w:sz="0" w:space="0" w:color="auto"/>
            <w:right w:val="none" w:sz="0" w:space="0" w:color="auto"/>
          </w:divBdr>
        </w:div>
        <w:div w:id="971401250">
          <w:marLeft w:val="806"/>
          <w:marRight w:val="0"/>
          <w:marTop w:val="77"/>
          <w:marBottom w:val="0"/>
          <w:divBdr>
            <w:top w:val="none" w:sz="0" w:space="0" w:color="auto"/>
            <w:left w:val="none" w:sz="0" w:space="0" w:color="auto"/>
            <w:bottom w:val="none" w:sz="0" w:space="0" w:color="auto"/>
            <w:right w:val="none" w:sz="0" w:space="0" w:color="auto"/>
          </w:divBdr>
        </w:div>
        <w:div w:id="1266424425">
          <w:marLeft w:val="806"/>
          <w:marRight w:val="0"/>
          <w:marTop w:val="77"/>
          <w:marBottom w:val="0"/>
          <w:divBdr>
            <w:top w:val="none" w:sz="0" w:space="0" w:color="auto"/>
            <w:left w:val="none" w:sz="0" w:space="0" w:color="auto"/>
            <w:bottom w:val="none" w:sz="0" w:space="0" w:color="auto"/>
            <w:right w:val="none" w:sz="0" w:space="0" w:color="auto"/>
          </w:divBdr>
        </w:div>
        <w:div w:id="1615793323">
          <w:marLeft w:val="806"/>
          <w:marRight w:val="0"/>
          <w:marTop w:val="77"/>
          <w:marBottom w:val="0"/>
          <w:divBdr>
            <w:top w:val="none" w:sz="0" w:space="0" w:color="auto"/>
            <w:left w:val="none" w:sz="0" w:space="0" w:color="auto"/>
            <w:bottom w:val="none" w:sz="0" w:space="0" w:color="auto"/>
            <w:right w:val="none" w:sz="0" w:space="0" w:color="auto"/>
          </w:divBdr>
        </w:div>
        <w:div w:id="451679592">
          <w:marLeft w:val="806"/>
          <w:marRight w:val="0"/>
          <w:marTop w:val="77"/>
          <w:marBottom w:val="0"/>
          <w:divBdr>
            <w:top w:val="none" w:sz="0" w:space="0" w:color="auto"/>
            <w:left w:val="none" w:sz="0" w:space="0" w:color="auto"/>
            <w:bottom w:val="none" w:sz="0" w:space="0" w:color="auto"/>
            <w:right w:val="none" w:sz="0" w:space="0" w:color="auto"/>
          </w:divBdr>
        </w:div>
        <w:div w:id="270743876">
          <w:marLeft w:val="806"/>
          <w:marRight w:val="0"/>
          <w:marTop w:val="77"/>
          <w:marBottom w:val="0"/>
          <w:divBdr>
            <w:top w:val="none" w:sz="0" w:space="0" w:color="auto"/>
            <w:left w:val="none" w:sz="0" w:space="0" w:color="auto"/>
            <w:bottom w:val="none" w:sz="0" w:space="0" w:color="auto"/>
            <w:right w:val="none" w:sz="0" w:space="0" w:color="auto"/>
          </w:divBdr>
        </w:div>
        <w:div w:id="872885415">
          <w:marLeft w:val="806"/>
          <w:marRight w:val="0"/>
          <w:marTop w:val="77"/>
          <w:marBottom w:val="0"/>
          <w:divBdr>
            <w:top w:val="none" w:sz="0" w:space="0" w:color="auto"/>
            <w:left w:val="none" w:sz="0" w:space="0" w:color="auto"/>
            <w:bottom w:val="none" w:sz="0" w:space="0" w:color="auto"/>
            <w:right w:val="none" w:sz="0" w:space="0" w:color="auto"/>
          </w:divBdr>
        </w:div>
        <w:div w:id="1975718729">
          <w:marLeft w:val="806"/>
          <w:marRight w:val="0"/>
          <w:marTop w:val="77"/>
          <w:marBottom w:val="0"/>
          <w:divBdr>
            <w:top w:val="none" w:sz="0" w:space="0" w:color="auto"/>
            <w:left w:val="none" w:sz="0" w:space="0" w:color="auto"/>
            <w:bottom w:val="none" w:sz="0" w:space="0" w:color="auto"/>
            <w:right w:val="none" w:sz="0" w:space="0" w:color="auto"/>
          </w:divBdr>
        </w:div>
        <w:div w:id="543567102">
          <w:marLeft w:val="835"/>
          <w:marRight w:val="0"/>
          <w:marTop w:val="0"/>
          <w:marBottom w:val="0"/>
          <w:divBdr>
            <w:top w:val="none" w:sz="0" w:space="0" w:color="auto"/>
            <w:left w:val="none" w:sz="0" w:space="0" w:color="auto"/>
            <w:bottom w:val="none" w:sz="0" w:space="0" w:color="auto"/>
            <w:right w:val="none" w:sz="0" w:space="0" w:color="auto"/>
          </w:divBdr>
        </w:div>
        <w:div w:id="210701489">
          <w:marLeft w:val="83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A6D30-8309-4CC9-BEC9-09207FBFD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430</Words>
  <Characters>2457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K.Makino</dc:creator>
  <cp:lastModifiedBy>kmakino</cp:lastModifiedBy>
  <cp:revision>21</cp:revision>
  <dcterms:created xsi:type="dcterms:W3CDTF">2012-03-01T10:30:00Z</dcterms:created>
  <dcterms:modified xsi:type="dcterms:W3CDTF">2012-03-27T08:20:00Z</dcterms:modified>
</cp:coreProperties>
</file>